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8B4125" w14:textId="77777777" w:rsidR="00936688" w:rsidRPr="00936688" w:rsidRDefault="00936688" w:rsidP="00936688">
      <w:pPr>
        <w:pStyle w:val="NoSpacing"/>
        <w:rPr>
          <w:lang w:val="en-US" w:eastAsia="zh-CN"/>
        </w:rPr>
      </w:pPr>
    </w:p>
    <w:p w14:paraId="05566026" w14:textId="55FE35B0" w:rsidR="000858D9" w:rsidRPr="00B37D39" w:rsidRDefault="00AE7A01" w:rsidP="00936688">
      <w:pPr>
        <w:pStyle w:val="NoSpacing"/>
        <w:rPr>
          <w:b/>
          <w:bCs/>
          <w:sz w:val="28"/>
          <w:szCs w:val="28"/>
          <w:lang w:val="en-BE" w:eastAsia="zh-CN"/>
        </w:rPr>
      </w:pPr>
      <w:r w:rsidRPr="00AE7A01">
        <w:rPr>
          <w:b/>
          <w:bCs/>
          <w:sz w:val="28"/>
          <w:szCs w:val="28"/>
          <w:lang w:val="en-BE" w:eastAsia="zh-CN"/>
        </w:rPr>
        <w:t>Sales Development Representative (SDR)</w:t>
      </w:r>
    </w:p>
    <w:p w14:paraId="036911E6" w14:textId="3A2D5C13" w:rsidR="00EF3498" w:rsidRPr="00EF3498" w:rsidRDefault="00EF3498" w:rsidP="00936688">
      <w:pPr>
        <w:pStyle w:val="NoSpacing"/>
        <w:rPr>
          <w:b/>
          <w:bCs/>
          <w:sz w:val="24"/>
          <w:szCs w:val="24"/>
          <w:lang w:val="en-BE" w:eastAsia="zh-CN"/>
        </w:rPr>
      </w:pPr>
      <w:r w:rsidRPr="00EF3498">
        <w:rPr>
          <w:b/>
          <w:bCs/>
          <w:sz w:val="24"/>
          <w:szCs w:val="24"/>
          <w:lang w:val="en-BE" w:eastAsia="zh-CN"/>
        </w:rPr>
        <w:t>Sales</w:t>
      </w:r>
    </w:p>
    <w:p w14:paraId="624DA876" w14:textId="77777777" w:rsidR="000C0055" w:rsidRPr="00936688" w:rsidRDefault="000C0055" w:rsidP="00936688">
      <w:pPr>
        <w:pStyle w:val="NoSpacing"/>
        <w:rPr>
          <w:lang w:val="en-US" w:eastAsia="zh-CN"/>
        </w:rPr>
      </w:pPr>
    </w:p>
    <w:p w14:paraId="15B289E5" w14:textId="4EBAF5FA" w:rsidR="002E4FC1" w:rsidRPr="000C0055"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About GMO GlobalSign</w:t>
      </w:r>
    </w:p>
    <w:p w14:paraId="7D60C611" w14:textId="2575528E" w:rsidR="002E4FC1" w:rsidRPr="001B4F07" w:rsidRDefault="003C64CE"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GlobalSign is the leading provider of trusted identity and security solutions enabling businesses, large enterprises, cloud service providers and IoT innovators around the world to secure online communications, manage millions of verified digital identities and automate authentication and encryption. Its high-scale PKI solutions support the billions of services, devices, </w:t>
      </w:r>
      <w:proofErr w:type="gramStart"/>
      <w:r w:rsidRPr="24198F8C">
        <w:rPr>
          <w:rFonts w:asciiTheme="minorHAnsi" w:eastAsiaTheme="minorEastAsia" w:hAnsiTheme="minorHAnsi" w:cstheme="minorBidi"/>
          <w:lang w:val="en-US" w:eastAsia="zh-CN"/>
        </w:rPr>
        <w:t>people</w:t>
      </w:r>
      <w:proofErr w:type="gramEnd"/>
      <w:r w:rsidRPr="24198F8C">
        <w:rPr>
          <w:rFonts w:asciiTheme="minorHAnsi" w:eastAsiaTheme="minorEastAsia" w:hAnsiTheme="minorHAnsi" w:cstheme="minorBidi"/>
          <w:lang w:val="en-US" w:eastAsia="zh-CN"/>
        </w:rPr>
        <w:t xml:space="preserve"> and things comprising the Internet of </w:t>
      </w:r>
      <w:r w:rsidR="0045769D">
        <w:rPr>
          <w:rFonts w:asciiTheme="minorHAnsi" w:eastAsiaTheme="minorEastAsia" w:hAnsiTheme="minorHAnsi" w:cstheme="minorBidi"/>
          <w:lang w:val="en-US" w:eastAsia="zh-CN"/>
        </w:rPr>
        <w:t>Things</w:t>
      </w:r>
      <w:r w:rsidRPr="24198F8C">
        <w:rPr>
          <w:rFonts w:asciiTheme="minorHAnsi" w:eastAsiaTheme="minorEastAsia" w:hAnsiTheme="minorHAnsi" w:cstheme="minorBidi"/>
          <w:lang w:val="en-US" w:eastAsia="zh-CN"/>
        </w:rPr>
        <w:t xml:space="preserve"> (Io</w:t>
      </w:r>
      <w:r w:rsidR="0045769D">
        <w:rPr>
          <w:rFonts w:asciiTheme="minorHAnsi" w:eastAsiaTheme="minorEastAsia" w:hAnsiTheme="minorHAnsi" w:cstheme="minorBidi"/>
          <w:lang w:val="en-US" w:eastAsia="zh-CN"/>
        </w:rPr>
        <w:t>T</w:t>
      </w:r>
      <w:r w:rsidRPr="24198F8C">
        <w:rPr>
          <w:rFonts w:asciiTheme="minorHAnsi" w:eastAsiaTheme="minorEastAsia" w:hAnsiTheme="minorHAnsi" w:cstheme="minorBidi"/>
          <w:lang w:val="en-US" w:eastAsia="zh-CN"/>
        </w:rPr>
        <w:t xml:space="preserve">). The company has offices in the Americas, </w:t>
      </w:r>
      <w:proofErr w:type="gramStart"/>
      <w:r w:rsidRPr="24198F8C">
        <w:rPr>
          <w:rFonts w:asciiTheme="minorHAnsi" w:eastAsiaTheme="minorEastAsia" w:hAnsiTheme="minorHAnsi" w:cstheme="minorBidi"/>
          <w:lang w:val="en-US" w:eastAsia="zh-CN"/>
        </w:rPr>
        <w:t>Europe</w:t>
      </w:r>
      <w:proofErr w:type="gramEnd"/>
      <w:r w:rsidRPr="24198F8C">
        <w:rPr>
          <w:rFonts w:asciiTheme="minorHAnsi" w:eastAsiaTheme="minorEastAsia" w:hAnsiTheme="minorHAnsi" w:cstheme="minorBidi"/>
          <w:lang w:val="en-US" w:eastAsia="zh-CN"/>
        </w:rPr>
        <w:t xml:space="preserve"> and Asia.</w:t>
      </w:r>
      <w:r w:rsidR="00AE1463" w:rsidRPr="24198F8C">
        <w:rPr>
          <w:rFonts w:asciiTheme="minorHAnsi" w:eastAsiaTheme="minorEastAsia" w:hAnsiTheme="minorHAnsi" w:cstheme="minorBidi"/>
          <w:lang w:val="en-US" w:eastAsia="zh-CN"/>
        </w:rPr>
        <w:t xml:space="preserve"> </w:t>
      </w:r>
      <w:r w:rsidR="002E4FC1" w:rsidRPr="24198F8C">
        <w:rPr>
          <w:rFonts w:asciiTheme="minorHAnsi" w:eastAsiaTheme="minorEastAsia" w:hAnsiTheme="minorHAnsi" w:cstheme="minorBidi"/>
          <w:lang w:val="en-US" w:eastAsia="zh-CN"/>
        </w:rPr>
        <w:t>For more information, visit</w:t>
      </w:r>
      <w:r w:rsidR="000858D9" w:rsidRPr="24198F8C">
        <w:rPr>
          <w:rFonts w:asciiTheme="minorHAnsi" w:eastAsiaTheme="minorEastAsia" w:hAnsiTheme="minorHAnsi" w:cstheme="minorBidi"/>
          <w:lang w:val="en-US" w:eastAsia="zh-CN"/>
        </w:rPr>
        <w:t xml:space="preserve"> </w:t>
      </w:r>
      <w:hyperlink r:id="rId8">
        <w:r w:rsidR="000858D9" w:rsidRPr="24198F8C">
          <w:rPr>
            <w:rStyle w:val="Hyperlink"/>
            <w:rFonts w:asciiTheme="minorHAnsi" w:eastAsiaTheme="minorEastAsia" w:hAnsiTheme="minorHAnsi" w:cstheme="minorBidi"/>
            <w:lang w:val="en-US" w:eastAsia="zh-CN"/>
          </w:rPr>
          <w:t>https://www.globalsign.com/en/company</w:t>
        </w:r>
      </w:hyperlink>
      <w:r w:rsidR="002E4FC1" w:rsidRPr="24198F8C">
        <w:rPr>
          <w:rFonts w:asciiTheme="minorHAnsi" w:eastAsiaTheme="minorEastAsia" w:hAnsiTheme="minorHAnsi" w:cstheme="minorBidi"/>
          <w:lang w:val="en-US" w:eastAsia="zh-CN"/>
        </w:rPr>
        <w:t>. </w:t>
      </w:r>
    </w:p>
    <w:p w14:paraId="3FD45295" w14:textId="77777777" w:rsidR="001B4F07" w:rsidRDefault="001B4F07" w:rsidP="24198F8C">
      <w:pPr>
        <w:pStyle w:val="NoSpacing"/>
        <w:rPr>
          <w:rFonts w:asciiTheme="minorHAnsi" w:eastAsiaTheme="minorEastAsia" w:hAnsiTheme="minorHAnsi" w:cstheme="minorBidi"/>
          <w:lang w:val="en-US" w:eastAsia="zh-CN"/>
        </w:rPr>
      </w:pPr>
    </w:p>
    <w:p w14:paraId="44FCC590" w14:textId="428251CF" w:rsidR="002E4FC1" w:rsidRPr="000C0055"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Summary of the role</w:t>
      </w:r>
    </w:p>
    <w:p w14:paraId="08590DFE" w14:textId="41E8AB7A" w:rsidR="14053379" w:rsidRDefault="14053379" w:rsidP="24198F8C">
      <w:pPr>
        <w:pStyle w:val="NoSpacing"/>
        <w:rPr>
          <w:rFonts w:asciiTheme="minorHAnsi" w:eastAsiaTheme="minorEastAsia" w:hAnsiTheme="minorHAnsi" w:cstheme="minorBidi"/>
          <w:lang w:val="en-US" w:eastAsia="zh-CN"/>
        </w:rPr>
      </w:pPr>
    </w:p>
    <w:p w14:paraId="384252B7" w14:textId="4B4D1769" w:rsidR="00AE7A01" w:rsidRDefault="00885B4B" w:rsidP="00AE7A01">
      <w:pPr>
        <w:pStyle w:val="NoSpacing"/>
        <w:rPr>
          <w:rFonts w:asciiTheme="minorHAnsi" w:hAnsiTheme="minorHAnsi" w:cstheme="minorHAnsi"/>
          <w:lang w:val="en-US" w:eastAsia="zh-CN"/>
        </w:rPr>
      </w:pPr>
      <w:r w:rsidRPr="24198F8C">
        <w:rPr>
          <w:rFonts w:asciiTheme="minorHAnsi" w:eastAsiaTheme="minorEastAsia" w:hAnsiTheme="minorHAnsi" w:cstheme="minorBidi"/>
          <w:b/>
          <w:bCs/>
          <w:lang w:val="en-US" w:eastAsia="zh-CN"/>
        </w:rPr>
        <w:t xml:space="preserve">Purpose: </w:t>
      </w:r>
      <w:r w:rsidR="00EF3498" w:rsidRPr="00334EF5">
        <w:rPr>
          <w:rFonts w:asciiTheme="minorHAnsi" w:hAnsiTheme="minorHAnsi" w:cstheme="minorHAnsi"/>
          <w:lang w:val="en-US" w:eastAsia="zh-CN"/>
        </w:rPr>
        <w:t xml:space="preserve">The person in this role will </w:t>
      </w:r>
      <w:r w:rsidR="00AE7A01" w:rsidRPr="00AE7A01">
        <w:rPr>
          <w:rFonts w:asciiTheme="minorHAnsi" w:hAnsiTheme="minorHAnsi" w:cstheme="minorHAnsi"/>
          <w:lang w:val="en-US" w:eastAsia="zh-CN"/>
        </w:rPr>
        <w:t>play a pivotal role in driving the growth of the organization by generating and qualifying leads for the sales team. serves as the frontline ambassador of the organization, tasked with igniting the spark that fuels the sales engine.</w:t>
      </w:r>
      <w:r w:rsidR="00AE7A01" w:rsidRPr="00AE7A01">
        <w:rPr>
          <w:rFonts w:asciiTheme="minorHAnsi" w:hAnsiTheme="minorHAnsi" w:cstheme="minorHAnsi"/>
          <w:lang w:val="en-US" w:eastAsia="zh-CN"/>
        </w:rPr>
        <w:t xml:space="preserve"> </w:t>
      </w:r>
      <w:r w:rsidR="00AE7A01">
        <w:rPr>
          <w:rFonts w:asciiTheme="minorHAnsi" w:hAnsiTheme="minorHAnsi" w:cstheme="minorHAnsi"/>
          <w:lang w:val="en-US" w:eastAsia="zh-CN"/>
        </w:rPr>
        <w:t>Her/His</w:t>
      </w:r>
      <w:r w:rsidR="00AE7A01" w:rsidRPr="00AE7A01">
        <w:rPr>
          <w:rFonts w:asciiTheme="minorHAnsi" w:hAnsiTheme="minorHAnsi" w:cstheme="minorHAnsi"/>
          <w:lang w:val="en-US" w:eastAsia="zh-CN"/>
        </w:rPr>
        <w:t xml:space="preserve"> primary purpose is to identify and engage potential customers, nurturing them from initial interest to qualified opportunities. By meticulously researching target markets and executing strategic outreach campaigns, the SDR cultivates relationships that lay the foundation for revenue growth.</w:t>
      </w:r>
    </w:p>
    <w:p w14:paraId="4E96DC89" w14:textId="397E2AF2" w:rsidR="00323AFF" w:rsidRDefault="00AE7A01" w:rsidP="00AE7A01">
      <w:pPr>
        <w:pStyle w:val="NoSpacing"/>
        <w:rPr>
          <w:rFonts w:asciiTheme="minorHAnsi" w:hAnsiTheme="minorHAnsi" w:cstheme="minorHAnsi"/>
          <w:lang w:val="en-US" w:eastAsia="zh-CN"/>
        </w:rPr>
      </w:pPr>
      <w:r w:rsidRPr="00AE7A01">
        <w:rPr>
          <w:rFonts w:asciiTheme="minorHAnsi" w:hAnsiTheme="minorHAnsi" w:cstheme="minorHAnsi"/>
          <w:lang w:val="en-US" w:eastAsia="zh-CN"/>
        </w:rPr>
        <w:t>They are responsible for identifying potential customers, initiating contact, and nurturing relationships to create opportunities for the sales pipeline. The SDR acts as the first point of contact for prospects, paving the way for successful sales engagements.</w:t>
      </w:r>
    </w:p>
    <w:p w14:paraId="63D614FF" w14:textId="39D9F674" w:rsidR="00AE7A01" w:rsidRPr="00AE7A01" w:rsidRDefault="00AE7A01" w:rsidP="00AE7A01">
      <w:pPr>
        <w:pStyle w:val="NoSpacing"/>
        <w:rPr>
          <w:rFonts w:asciiTheme="minorHAnsi" w:hAnsiTheme="minorHAnsi" w:cstheme="minorHAnsi"/>
          <w:lang w:val="en-US" w:eastAsia="zh-CN"/>
        </w:rPr>
      </w:pPr>
      <w:r>
        <w:rPr>
          <w:rFonts w:asciiTheme="minorHAnsi" w:hAnsiTheme="minorHAnsi" w:cstheme="minorHAnsi"/>
          <w:lang w:val="en-US" w:eastAsia="zh-CN"/>
        </w:rPr>
        <w:t>T</w:t>
      </w:r>
      <w:r w:rsidRPr="00AE7A01">
        <w:rPr>
          <w:rFonts w:asciiTheme="minorHAnsi" w:hAnsiTheme="minorHAnsi" w:cstheme="minorHAnsi"/>
          <w:lang w:val="en-US" w:eastAsia="zh-CN"/>
        </w:rPr>
        <w:t>he purpose of the Sales Development Representative role extends beyond the realm of lead generation; it embodies the mission to forge meaningful connections, drive engagement, and lay the groundwork for lasting customer relationships.</w:t>
      </w:r>
    </w:p>
    <w:p w14:paraId="0EA000B7" w14:textId="58DDC336" w:rsidR="00967D30" w:rsidRPr="00EF3498" w:rsidRDefault="14053379" w:rsidP="24198F8C">
      <w:pPr>
        <w:pStyle w:val="NoSpacing"/>
        <w:rPr>
          <w:rFonts w:asciiTheme="minorHAnsi" w:eastAsiaTheme="minorEastAsia" w:hAnsiTheme="minorHAnsi" w:cstheme="minorBidi"/>
          <w:b/>
          <w:bCs/>
          <w:lang w:val="en-BE" w:eastAsia="zh-CN"/>
        </w:rPr>
      </w:pPr>
      <w:r w:rsidRPr="24198F8C">
        <w:rPr>
          <w:rFonts w:asciiTheme="minorHAnsi" w:eastAsiaTheme="minorEastAsia" w:hAnsiTheme="minorHAnsi" w:cstheme="minorBidi"/>
          <w:b/>
          <w:bCs/>
          <w:lang w:val="en-US" w:eastAsia="zh-CN"/>
        </w:rPr>
        <w:t xml:space="preserve">Department: </w:t>
      </w:r>
      <w:r w:rsidR="00EF3498">
        <w:rPr>
          <w:rFonts w:asciiTheme="minorHAnsi" w:eastAsiaTheme="minorEastAsia" w:hAnsiTheme="minorHAnsi" w:cstheme="minorBidi"/>
          <w:lang w:val="en-BE" w:eastAsia="zh-CN"/>
        </w:rPr>
        <w:t>Sales</w:t>
      </w:r>
    </w:p>
    <w:p w14:paraId="441210DB" w14:textId="07E292CA" w:rsidR="00967D30" w:rsidRPr="00EF3498" w:rsidRDefault="00AE1463"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Reporting into:</w:t>
      </w:r>
      <w:r w:rsidRPr="24198F8C">
        <w:rPr>
          <w:rFonts w:asciiTheme="minorHAnsi" w:eastAsiaTheme="minorEastAsia" w:hAnsiTheme="minorHAnsi" w:cstheme="minorBidi"/>
          <w:lang w:val="en-US" w:eastAsia="zh-CN"/>
        </w:rPr>
        <w:t xml:space="preserve"> </w:t>
      </w:r>
      <w:r w:rsidR="00323AFF">
        <w:rPr>
          <w:rFonts w:asciiTheme="minorHAnsi" w:eastAsiaTheme="minorEastAsia" w:hAnsiTheme="minorHAnsi" w:cstheme="minorBidi"/>
          <w:lang w:val="en-BE" w:eastAsia="zh-CN"/>
        </w:rPr>
        <w:t>Vice-President of Sales</w:t>
      </w:r>
      <w:r w:rsidR="00EF3498">
        <w:rPr>
          <w:rFonts w:asciiTheme="minorHAnsi" w:eastAsiaTheme="minorEastAsia" w:hAnsiTheme="minorHAnsi" w:cstheme="minorBidi"/>
          <w:lang w:val="en-BE" w:eastAsia="zh-CN"/>
        </w:rPr>
        <w:t xml:space="preserve"> EMEA</w:t>
      </w:r>
    </w:p>
    <w:p w14:paraId="496ABD66" w14:textId="5F9585A6" w:rsidR="00967D30" w:rsidRPr="00EF3498" w:rsidRDefault="005E7F26" w:rsidP="24198F8C">
      <w:pPr>
        <w:pStyle w:val="NoSpacing"/>
        <w:rPr>
          <w:rFonts w:asciiTheme="minorHAnsi" w:eastAsiaTheme="minorEastAsia" w:hAnsiTheme="minorHAnsi" w:cstheme="minorBidi"/>
          <w:b/>
          <w:bCs/>
          <w:lang w:val="en-BE" w:eastAsia="zh-CN"/>
        </w:rPr>
      </w:pPr>
      <w:r w:rsidRPr="24198F8C">
        <w:rPr>
          <w:rFonts w:asciiTheme="minorHAnsi" w:eastAsiaTheme="minorEastAsia" w:hAnsiTheme="minorHAnsi" w:cstheme="minorBidi"/>
          <w:b/>
          <w:bCs/>
          <w:lang w:val="en-US" w:eastAsia="zh-CN"/>
        </w:rPr>
        <w:t xml:space="preserve">Location: </w:t>
      </w:r>
      <w:r w:rsidRPr="24198F8C">
        <w:rPr>
          <w:rFonts w:asciiTheme="minorHAnsi" w:eastAsiaTheme="minorEastAsia" w:hAnsiTheme="minorHAnsi" w:cstheme="minorBidi"/>
          <w:lang w:val="en-US" w:eastAsia="zh-CN"/>
        </w:rPr>
        <w:t>Leuven</w:t>
      </w:r>
      <w:r w:rsidR="00EF3498">
        <w:rPr>
          <w:rFonts w:asciiTheme="minorHAnsi" w:eastAsiaTheme="minorEastAsia" w:hAnsiTheme="minorHAnsi" w:cstheme="minorBidi"/>
          <w:lang w:val="en-BE" w:eastAsia="zh-CN"/>
        </w:rPr>
        <w:t>, BE</w:t>
      </w:r>
    </w:p>
    <w:p w14:paraId="23E610AE" w14:textId="481B3C12" w:rsidR="00967D30" w:rsidRPr="00EF3498" w:rsidRDefault="005E7F26"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Nature of employment:</w:t>
      </w:r>
      <w:r w:rsidRPr="24198F8C">
        <w:rPr>
          <w:rFonts w:asciiTheme="minorHAnsi" w:eastAsiaTheme="minorEastAsia" w:hAnsiTheme="minorHAnsi" w:cstheme="minorBidi"/>
          <w:lang w:val="en-US" w:eastAsia="zh-CN"/>
        </w:rPr>
        <w:t xml:space="preserve"> P</w:t>
      </w:r>
      <w:r w:rsidR="00885B4B" w:rsidRPr="24198F8C">
        <w:rPr>
          <w:rFonts w:asciiTheme="minorHAnsi" w:eastAsiaTheme="minorEastAsia" w:hAnsiTheme="minorHAnsi" w:cstheme="minorBidi"/>
          <w:lang w:val="en-US" w:eastAsia="zh-CN"/>
        </w:rPr>
        <w:t>ermanent</w:t>
      </w:r>
      <w:r w:rsidR="00EF3498">
        <w:rPr>
          <w:rFonts w:asciiTheme="minorHAnsi" w:eastAsiaTheme="minorEastAsia" w:hAnsiTheme="minorHAnsi" w:cstheme="minorBidi"/>
          <w:lang w:val="en-BE" w:eastAsia="zh-CN"/>
        </w:rPr>
        <w:t xml:space="preserve"> (CDI)</w:t>
      </w:r>
    </w:p>
    <w:p w14:paraId="3B324298" w14:textId="4882B97C" w:rsidR="00967D30" w:rsidRDefault="14053379"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Contractual hours:</w:t>
      </w:r>
      <w:r w:rsidRPr="24198F8C">
        <w:rPr>
          <w:rFonts w:asciiTheme="minorHAnsi" w:eastAsiaTheme="minorEastAsia" w:hAnsiTheme="minorHAnsi" w:cstheme="minorBidi"/>
          <w:lang w:val="en-US" w:eastAsia="zh-CN"/>
        </w:rPr>
        <w:t xml:space="preserve"> 37.5 hours per week</w:t>
      </w:r>
    </w:p>
    <w:p w14:paraId="5ABA7BFF" w14:textId="7F985BE7" w:rsidR="00967D30" w:rsidRPr="00EF3498" w:rsidRDefault="14053379"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Reports</w:t>
      </w:r>
      <w:r w:rsidR="00EF3498">
        <w:rPr>
          <w:rFonts w:asciiTheme="minorHAnsi" w:eastAsiaTheme="minorEastAsia" w:hAnsiTheme="minorHAnsi" w:cstheme="minorBidi"/>
          <w:b/>
          <w:bCs/>
          <w:lang w:val="en-BE" w:eastAsia="zh-CN"/>
        </w:rPr>
        <w:t xml:space="preserve">: </w:t>
      </w:r>
      <w:r w:rsidR="00EF3498" w:rsidRPr="00EF3498">
        <w:rPr>
          <w:rFonts w:asciiTheme="minorHAnsi" w:eastAsiaTheme="minorEastAsia" w:hAnsiTheme="minorHAnsi" w:cstheme="minorBidi"/>
          <w:lang w:val="en-BE" w:eastAsia="zh-CN"/>
        </w:rPr>
        <w:t>This</w:t>
      </w:r>
      <w:r w:rsidRPr="24198F8C">
        <w:rPr>
          <w:rFonts w:asciiTheme="minorHAnsi" w:eastAsiaTheme="minorEastAsia" w:hAnsiTheme="minorHAnsi" w:cstheme="minorBidi"/>
          <w:lang w:val="en-US" w:eastAsia="zh-CN"/>
        </w:rPr>
        <w:t xml:space="preserve"> role does not have people management responsibilities</w:t>
      </w:r>
      <w:r w:rsidR="00EF3498">
        <w:rPr>
          <w:rFonts w:asciiTheme="minorHAnsi" w:eastAsiaTheme="minorEastAsia" w:hAnsiTheme="minorHAnsi" w:cstheme="minorBidi"/>
          <w:lang w:val="en-BE" w:eastAsia="zh-CN"/>
        </w:rPr>
        <w:t>.</w:t>
      </w:r>
    </w:p>
    <w:p w14:paraId="2E1CA91D" w14:textId="43A8EAE4" w:rsidR="00967D30" w:rsidRDefault="005E7F26"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Travel:</w:t>
      </w:r>
      <w:r w:rsidRPr="24198F8C">
        <w:rPr>
          <w:rFonts w:asciiTheme="minorHAnsi" w:eastAsiaTheme="minorEastAsia" w:hAnsiTheme="minorHAnsi" w:cstheme="minorBidi"/>
          <w:lang w:val="en-US" w:eastAsia="zh-CN"/>
        </w:rPr>
        <w:t xml:space="preserve"> </w:t>
      </w:r>
      <w:r w:rsidR="00AE7A01">
        <w:rPr>
          <w:rFonts w:asciiTheme="minorHAnsi" w:eastAsiaTheme="minorEastAsia" w:hAnsiTheme="minorHAnsi" w:cstheme="minorBidi"/>
          <w:lang w:val="en-BE" w:eastAsia="zh-CN"/>
        </w:rPr>
        <w:t>No t</w:t>
      </w:r>
      <w:r w:rsidRPr="24198F8C">
        <w:rPr>
          <w:rFonts w:asciiTheme="minorHAnsi" w:eastAsiaTheme="minorEastAsia" w:hAnsiTheme="minorHAnsi" w:cstheme="minorBidi"/>
          <w:lang w:val="en-US" w:eastAsia="zh-CN"/>
        </w:rPr>
        <w:t xml:space="preserve">ravel </w:t>
      </w:r>
      <w:r w:rsidR="00AE7A01">
        <w:rPr>
          <w:rFonts w:asciiTheme="minorHAnsi" w:eastAsiaTheme="minorEastAsia" w:hAnsiTheme="minorHAnsi" w:cstheme="minorBidi"/>
          <w:lang w:val="en-US" w:eastAsia="zh-CN"/>
        </w:rPr>
        <w:t>expected for this role (apart from team events)</w:t>
      </w:r>
      <w:r w:rsidRPr="24198F8C">
        <w:rPr>
          <w:rFonts w:asciiTheme="minorHAnsi" w:eastAsiaTheme="minorEastAsia" w:hAnsiTheme="minorHAnsi" w:cstheme="minorBidi"/>
          <w:lang w:val="en-US" w:eastAsia="zh-CN"/>
        </w:rPr>
        <w:t>.</w:t>
      </w:r>
    </w:p>
    <w:p w14:paraId="6F968BDE" w14:textId="5FACB6CD" w:rsidR="00967D30" w:rsidRPr="00EF3498" w:rsidRDefault="00967D30"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Flexible working:</w:t>
      </w:r>
      <w:r w:rsidRPr="24198F8C">
        <w:rPr>
          <w:rFonts w:asciiTheme="minorHAnsi" w:eastAsiaTheme="minorEastAsia" w:hAnsiTheme="minorHAnsi" w:cstheme="minorBidi"/>
          <w:lang w:val="en-US" w:eastAsia="zh-CN"/>
        </w:rPr>
        <w:t xml:space="preserve"> We are </w:t>
      </w:r>
      <w:r w:rsidR="003F7B36" w:rsidRPr="24198F8C">
        <w:rPr>
          <w:rFonts w:asciiTheme="minorHAnsi" w:eastAsiaTheme="minorEastAsia" w:hAnsiTheme="minorHAnsi" w:cstheme="minorBidi"/>
          <w:lang w:val="en-US" w:eastAsia="zh-CN"/>
        </w:rPr>
        <w:t>hybrid</w:t>
      </w:r>
      <w:r w:rsidR="00283DAD" w:rsidRPr="24198F8C">
        <w:rPr>
          <w:rFonts w:asciiTheme="minorHAnsi" w:eastAsiaTheme="minorEastAsia" w:hAnsiTheme="minorHAnsi" w:cstheme="minorBidi"/>
          <w:lang w:val="en-US" w:eastAsia="zh-CN"/>
        </w:rPr>
        <w:t xml:space="preserve"> working and would consider remote working with occasional office visits or other flexible working arrangements </w:t>
      </w:r>
      <w:proofErr w:type="gramStart"/>
      <w:r w:rsidR="00283DAD" w:rsidRPr="24198F8C">
        <w:rPr>
          <w:rFonts w:asciiTheme="minorHAnsi" w:eastAsiaTheme="minorEastAsia" w:hAnsiTheme="minorHAnsi" w:cstheme="minorBidi"/>
          <w:lang w:val="en-US" w:eastAsia="zh-CN"/>
        </w:rPr>
        <w:t>as long as</w:t>
      </w:r>
      <w:proofErr w:type="gramEnd"/>
      <w:r w:rsidR="00283DAD" w:rsidRPr="24198F8C">
        <w:rPr>
          <w:rFonts w:asciiTheme="minorHAnsi" w:eastAsiaTheme="minorEastAsia" w:hAnsiTheme="minorHAnsi" w:cstheme="minorBidi"/>
          <w:lang w:val="en-US" w:eastAsia="zh-CN"/>
        </w:rPr>
        <w:t xml:space="preserve"> </w:t>
      </w:r>
      <w:r w:rsidR="404C9736" w:rsidRPr="24198F8C">
        <w:rPr>
          <w:rFonts w:asciiTheme="minorHAnsi" w:eastAsiaTheme="minorEastAsia" w:hAnsiTheme="minorHAnsi" w:cstheme="minorBidi"/>
          <w:lang w:val="en-US" w:eastAsia="zh-CN"/>
        </w:rPr>
        <w:t xml:space="preserve">you </w:t>
      </w:r>
      <w:r w:rsidR="553C64D5" w:rsidRPr="24198F8C">
        <w:rPr>
          <w:rFonts w:asciiTheme="minorHAnsi" w:eastAsiaTheme="minorEastAsia" w:hAnsiTheme="minorHAnsi" w:cstheme="minorBidi"/>
          <w:lang w:val="en-US" w:eastAsia="zh-CN"/>
        </w:rPr>
        <w:t xml:space="preserve">permanently reside </w:t>
      </w:r>
      <w:r w:rsidR="00283DAD" w:rsidRPr="24198F8C">
        <w:rPr>
          <w:rFonts w:asciiTheme="minorHAnsi" w:eastAsiaTheme="minorEastAsia" w:hAnsiTheme="minorHAnsi" w:cstheme="minorBidi"/>
          <w:lang w:val="en-US" w:eastAsia="zh-CN"/>
        </w:rPr>
        <w:t xml:space="preserve">in </w:t>
      </w:r>
      <w:r w:rsidR="00AE7A01">
        <w:rPr>
          <w:rFonts w:asciiTheme="minorHAnsi" w:eastAsiaTheme="minorEastAsia" w:hAnsiTheme="minorHAnsi" w:cstheme="minorBidi"/>
          <w:lang w:val="en-US" w:eastAsia="zh-CN"/>
        </w:rPr>
        <w:t>United Kingdom</w:t>
      </w:r>
      <w:r w:rsidR="00EF3498">
        <w:rPr>
          <w:rFonts w:asciiTheme="minorHAnsi" w:eastAsiaTheme="minorEastAsia" w:hAnsiTheme="minorHAnsi" w:cstheme="minorBidi"/>
          <w:lang w:val="en-BE" w:eastAsia="zh-CN"/>
        </w:rPr>
        <w:t>.</w:t>
      </w:r>
    </w:p>
    <w:p w14:paraId="3A301564" w14:textId="1EB75D10" w:rsidR="00D877B6" w:rsidRPr="001B4F07" w:rsidRDefault="3424F1D3"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 xml:space="preserve">Equal opportunities, </w:t>
      </w:r>
      <w:r w:rsidR="00AE7A01" w:rsidRPr="24198F8C">
        <w:rPr>
          <w:rFonts w:asciiTheme="minorHAnsi" w:eastAsiaTheme="minorEastAsia" w:hAnsiTheme="minorHAnsi" w:cstheme="minorBidi"/>
          <w:b/>
          <w:bCs/>
          <w:lang w:val="en-US" w:eastAsia="zh-CN"/>
        </w:rPr>
        <w:t>diversity,</w:t>
      </w:r>
      <w:r w:rsidRPr="24198F8C">
        <w:rPr>
          <w:rFonts w:asciiTheme="minorHAnsi" w:eastAsiaTheme="minorEastAsia" w:hAnsiTheme="minorHAnsi" w:cstheme="minorBidi"/>
          <w:b/>
          <w:bCs/>
          <w:lang w:val="en-US" w:eastAsia="zh-CN"/>
        </w:rPr>
        <w:t xml:space="preserve"> and inclusion: </w:t>
      </w:r>
      <w:r w:rsidRPr="24198F8C">
        <w:rPr>
          <w:rFonts w:asciiTheme="minorHAnsi" w:eastAsiaTheme="minorEastAsia" w:hAnsiTheme="minorHAnsi" w:cstheme="minorBidi"/>
          <w:lang w:val="en-US" w:eastAsia="zh-CN"/>
        </w:rPr>
        <w:t>We are an equal opportunities employer committed to diversity and inclusion and have a zero-tolerance approach towards bullying and harassment.</w:t>
      </w:r>
    </w:p>
    <w:p w14:paraId="30B77863" w14:textId="2961B457" w:rsidR="00D877B6" w:rsidRPr="00EF3498" w:rsidRDefault="348ED76E" w:rsidP="24198F8C">
      <w:pPr>
        <w:pStyle w:val="NoSpacing"/>
        <w:rPr>
          <w:rFonts w:asciiTheme="minorHAnsi" w:eastAsiaTheme="minorEastAsia" w:hAnsiTheme="minorHAnsi" w:cstheme="minorBidi"/>
          <w:lang w:val="en-BE" w:eastAsia="zh-CN"/>
        </w:rPr>
      </w:pPr>
      <w:r w:rsidRPr="2C0E7FDB">
        <w:rPr>
          <w:rFonts w:asciiTheme="minorHAnsi" w:eastAsiaTheme="minorEastAsia" w:hAnsiTheme="minorHAnsi" w:cstheme="minorBidi"/>
          <w:b/>
          <w:bCs/>
          <w:lang w:val="en-US" w:eastAsia="zh-CN"/>
        </w:rPr>
        <w:t xml:space="preserve">Right to work: </w:t>
      </w:r>
      <w:r w:rsidRPr="2C0E7FDB">
        <w:rPr>
          <w:rFonts w:asciiTheme="minorHAnsi" w:eastAsiaTheme="minorEastAsia" w:hAnsiTheme="minorHAnsi" w:cstheme="minorBidi"/>
          <w:lang w:val="en-US" w:eastAsia="zh-CN"/>
        </w:rPr>
        <w:t>For your application to be considered, you must have a</w:t>
      </w:r>
      <w:r w:rsidR="67DDBCC5" w:rsidRPr="2C0E7FDB">
        <w:rPr>
          <w:rFonts w:asciiTheme="minorHAnsi" w:eastAsiaTheme="minorEastAsia" w:hAnsiTheme="minorHAnsi" w:cstheme="minorBidi"/>
          <w:lang w:val="en-US" w:eastAsia="zh-CN"/>
        </w:rPr>
        <w:t xml:space="preserve"> </w:t>
      </w:r>
      <w:r w:rsidRPr="2C0E7FDB">
        <w:rPr>
          <w:rFonts w:asciiTheme="minorHAnsi" w:eastAsiaTheme="minorEastAsia" w:hAnsiTheme="minorHAnsi" w:cstheme="minorBidi"/>
          <w:lang w:val="en-US" w:eastAsia="zh-CN"/>
        </w:rPr>
        <w:t xml:space="preserve">current right to work in </w:t>
      </w:r>
      <w:r w:rsidR="00AE7A01">
        <w:rPr>
          <w:rFonts w:asciiTheme="minorHAnsi" w:eastAsiaTheme="minorEastAsia" w:hAnsiTheme="minorHAnsi" w:cstheme="minorBidi"/>
          <w:lang w:val="en-US" w:eastAsia="zh-CN"/>
        </w:rPr>
        <w:t>United Kingdom</w:t>
      </w:r>
      <w:r w:rsidR="00EF3498">
        <w:rPr>
          <w:rFonts w:asciiTheme="minorHAnsi" w:eastAsiaTheme="minorEastAsia" w:hAnsiTheme="minorHAnsi" w:cstheme="minorBidi"/>
          <w:lang w:val="en-BE" w:eastAsia="zh-CN"/>
        </w:rPr>
        <w:t>.</w:t>
      </w:r>
    </w:p>
    <w:p w14:paraId="530975B2" w14:textId="77B56AC9" w:rsidR="00D877B6" w:rsidRPr="001B4F07" w:rsidRDefault="617E56BF" w:rsidP="24198F8C">
      <w:pPr>
        <w:pStyle w:val="NoSpacing"/>
        <w:rPr>
          <w:rFonts w:asciiTheme="minorHAnsi" w:eastAsiaTheme="minorEastAsia" w:hAnsiTheme="minorHAnsi" w:cstheme="minorBidi"/>
          <w:lang w:val="en-US" w:eastAsia="zh-CN"/>
        </w:rPr>
      </w:pPr>
      <w:r w:rsidRPr="7531B127">
        <w:rPr>
          <w:rFonts w:asciiTheme="minorHAnsi" w:eastAsiaTheme="minorEastAsia" w:hAnsiTheme="minorHAnsi" w:cstheme="minorBidi"/>
          <w:b/>
          <w:bCs/>
          <w:lang w:val="en-US" w:eastAsia="zh-CN"/>
        </w:rPr>
        <w:t xml:space="preserve">Background checks: </w:t>
      </w:r>
      <w:r w:rsidRPr="7531B127">
        <w:rPr>
          <w:rFonts w:asciiTheme="minorHAnsi" w:eastAsiaTheme="minorEastAsia" w:hAnsiTheme="minorHAnsi" w:cstheme="minorBidi"/>
          <w:lang w:val="en-US" w:eastAsia="zh-CN"/>
        </w:rPr>
        <w:t xml:space="preserve">Due to the trusted nature of our business, </w:t>
      </w:r>
      <w:r w:rsidR="162D9A09" w:rsidRPr="7531B127">
        <w:rPr>
          <w:rFonts w:asciiTheme="minorHAnsi" w:eastAsiaTheme="minorEastAsia" w:hAnsiTheme="minorHAnsi" w:cstheme="minorBidi"/>
          <w:lang w:val="en-US" w:eastAsia="zh-CN"/>
        </w:rPr>
        <w:t>you will be required to undertake identity and background checks, including criminal record checks and qualifications, and periodic reviews of trustworthiness. You will also be required to immediately inform your line manager of any changes in your circumstances relevant to these checks.</w:t>
      </w:r>
    </w:p>
    <w:p w14:paraId="62E09271" w14:textId="77777777" w:rsidR="001B4F07" w:rsidRDefault="001B4F07" w:rsidP="24198F8C">
      <w:pPr>
        <w:pStyle w:val="NoSpacing"/>
        <w:rPr>
          <w:rFonts w:asciiTheme="minorHAnsi" w:eastAsiaTheme="minorEastAsia" w:hAnsiTheme="minorHAnsi" w:cstheme="minorBidi"/>
          <w:lang w:val="en-US" w:eastAsia="zh-CN"/>
        </w:rPr>
      </w:pPr>
    </w:p>
    <w:p w14:paraId="043056C9" w14:textId="59E68A68" w:rsidR="0053237C" w:rsidRDefault="0053237C"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Main job responsibilities and accountabilities</w:t>
      </w:r>
    </w:p>
    <w:p w14:paraId="7C58B01D" w14:textId="77777777" w:rsidR="00EF3498" w:rsidRDefault="00EF3498" w:rsidP="24198F8C">
      <w:pPr>
        <w:pStyle w:val="NoSpacing"/>
        <w:rPr>
          <w:rFonts w:asciiTheme="minorHAnsi" w:eastAsiaTheme="minorEastAsia" w:hAnsiTheme="minorHAnsi" w:cstheme="minorBidi"/>
          <w:b/>
          <w:bCs/>
          <w:lang w:val="en-US" w:eastAsia="zh-CN"/>
        </w:rPr>
      </w:pPr>
    </w:p>
    <w:p w14:paraId="0B5166B4" w14:textId="42DD68B5" w:rsidR="00AE7A01" w:rsidRPr="00AE7A01" w:rsidRDefault="00AE7A01" w:rsidP="00EF3498">
      <w:pPr>
        <w:pStyle w:val="NoSpacing"/>
        <w:numPr>
          <w:ilvl w:val="0"/>
          <w:numId w:val="24"/>
        </w:numPr>
        <w:rPr>
          <w:rFonts w:asciiTheme="minorHAnsi" w:eastAsiaTheme="minorEastAsia" w:hAnsiTheme="minorHAnsi" w:cstheme="minorBidi"/>
        </w:rPr>
      </w:pPr>
      <w:r w:rsidRPr="00AE7A01">
        <w:rPr>
          <w:rFonts w:asciiTheme="minorHAnsi" w:eastAsiaTheme="minorEastAsia" w:hAnsiTheme="minorHAnsi" w:cstheme="minorBidi"/>
        </w:rPr>
        <w:t>Conduct targeted research to identify potential leads and prospects within defined market segments. Utilize various channels such as email, phone calls, social media, and networking events to initiate contact and introduce the company's products or services.</w:t>
      </w:r>
    </w:p>
    <w:p w14:paraId="67196C27" w14:textId="3F405E5E" w:rsidR="00AE7A01" w:rsidRPr="00AE7A01" w:rsidRDefault="00AE7A01" w:rsidP="00EF3498">
      <w:pPr>
        <w:pStyle w:val="NoSpacing"/>
        <w:numPr>
          <w:ilvl w:val="0"/>
          <w:numId w:val="24"/>
        </w:numPr>
        <w:rPr>
          <w:rFonts w:asciiTheme="minorHAnsi" w:eastAsiaTheme="minorEastAsia" w:hAnsiTheme="minorHAnsi" w:cstheme="minorBidi"/>
        </w:rPr>
      </w:pPr>
      <w:r w:rsidRPr="00AE7A01">
        <w:rPr>
          <w:rFonts w:asciiTheme="minorHAnsi" w:eastAsiaTheme="minorEastAsia" w:hAnsiTheme="minorHAnsi" w:cstheme="minorBidi"/>
        </w:rPr>
        <w:lastRenderedPageBreak/>
        <w:t>Reach out to prospects through personalized and compelling messaging to spark interest and establish rapport. Qualify leads based on predefined criteria and assess their readiness for further engagement with the sales team.</w:t>
      </w:r>
    </w:p>
    <w:p w14:paraId="2DCC3252" w14:textId="3DA2B16C" w:rsidR="00AE7A01" w:rsidRDefault="00AE7A01" w:rsidP="00EF3498">
      <w:pPr>
        <w:pStyle w:val="NoSpacing"/>
        <w:numPr>
          <w:ilvl w:val="0"/>
          <w:numId w:val="24"/>
        </w:numPr>
        <w:rPr>
          <w:rFonts w:asciiTheme="minorHAnsi" w:eastAsiaTheme="minorEastAsia" w:hAnsiTheme="minorHAnsi" w:cstheme="minorBidi"/>
        </w:rPr>
      </w:pPr>
      <w:r w:rsidRPr="00AE7A01">
        <w:rPr>
          <w:rFonts w:asciiTheme="minorHAnsi" w:eastAsiaTheme="minorEastAsia" w:hAnsiTheme="minorHAnsi" w:cstheme="minorBidi"/>
        </w:rPr>
        <w:t>Conduct thorough qualification of leads by asking relevant questions to understand their needs, challenges, and purchasing intent. Determine the prospect's fit for the company's offerings and prioritize leads based on potential revenue opportunities.</w:t>
      </w:r>
    </w:p>
    <w:p w14:paraId="0EBF6641" w14:textId="509D8E70" w:rsidR="00AE7A01" w:rsidRPr="00AE7A01" w:rsidRDefault="00AE7A01" w:rsidP="00EF3498">
      <w:pPr>
        <w:pStyle w:val="NoSpacing"/>
        <w:numPr>
          <w:ilvl w:val="0"/>
          <w:numId w:val="24"/>
        </w:numPr>
        <w:rPr>
          <w:rFonts w:asciiTheme="minorHAnsi" w:eastAsiaTheme="minorEastAsia" w:hAnsiTheme="minorHAnsi" w:cstheme="minorBidi"/>
        </w:rPr>
      </w:pPr>
      <w:r w:rsidRPr="00AE7A01">
        <w:rPr>
          <w:rFonts w:asciiTheme="minorHAnsi" w:eastAsiaTheme="minorEastAsia" w:hAnsiTheme="minorHAnsi" w:cstheme="minorBidi"/>
        </w:rPr>
        <w:t>Schedule meetings and appointments for the sales team with qualified leads who have expressed interest in learning more about the company's solutions. Coordinate calendars and logistics to ensure seamless communication and scheduling.</w:t>
      </w:r>
    </w:p>
    <w:p w14:paraId="797CC1E5" w14:textId="353F5334" w:rsidR="00AE7A01" w:rsidRPr="00AE7A01" w:rsidRDefault="00AE7A01" w:rsidP="00EF3498">
      <w:pPr>
        <w:pStyle w:val="NoSpacing"/>
        <w:numPr>
          <w:ilvl w:val="0"/>
          <w:numId w:val="24"/>
        </w:numPr>
        <w:rPr>
          <w:rFonts w:asciiTheme="minorHAnsi" w:hAnsiTheme="minorHAnsi" w:cstheme="minorHAnsi"/>
          <w:lang w:val="en-US" w:eastAsia="zh-CN"/>
        </w:rPr>
      </w:pPr>
      <w:r w:rsidRPr="00AE7A01">
        <w:rPr>
          <w:rFonts w:asciiTheme="minorHAnsi" w:hAnsiTheme="minorHAnsi" w:cstheme="minorHAnsi"/>
          <w:lang w:val="en-US" w:eastAsia="zh-CN"/>
        </w:rPr>
        <w:t>Maintain accurate records of prospect interactions and lead status updates in the CRM system. Track and manage leads through the sales pipeline, ensuring timely follow-up and progression towards conversion.</w:t>
      </w:r>
    </w:p>
    <w:p w14:paraId="5752447C" w14:textId="73918843" w:rsidR="00AE7A01" w:rsidRPr="00AE7A01" w:rsidRDefault="00AE7A01" w:rsidP="00EF3498">
      <w:pPr>
        <w:pStyle w:val="NoSpacing"/>
        <w:numPr>
          <w:ilvl w:val="0"/>
          <w:numId w:val="24"/>
        </w:numPr>
        <w:rPr>
          <w:rFonts w:asciiTheme="minorHAnsi" w:hAnsiTheme="minorHAnsi" w:cstheme="minorHAnsi"/>
          <w:lang w:val="en-US" w:eastAsia="zh-CN"/>
        </w:rPr>
      </w:pPr>
      <w:r w:rsidRPr="00AE7A01">
        <w:rPr>
          <w:rFonts w:asciiTheme="minorHAnsi" w:hAnsiTheme="minorHAnsi" w:cstheme="minorHAnsi"/>
          <w:lang w:val="en-US" w:eastAsia="zh-CN"/>
        </w:rPr>
        <w:t>Collaborate closely with the sales team to align on target accounts, messaging strategies, and lead handover processes. Provide valuable insights and feedback from prospect interactions to optimize sales strategies and improve conversion rates.</w:t>
      </w:r>
    </w:p>
    <w:p w14:paraId="41DD3A95" w14:textId="21C6773C" w:rsidR="00AE7A01" w:rsidRPr="00AE7A01" w:rsidRDefault="00AE7A01" w:rsidP="00EF3498">
      <w:pPr>
        <w:pStyle w:val="NoSpacing"/>
        <w:numPr>
          <w:ilvl w:val="0"/>
          <w:numId w:val="24"/>
        </w:numPr>
        <w:rPr>
          <w:rFonts w:asciiTheme="minorHAnsi" w:hAnsiTheme="minorHAnsi" w:cstheme="minorHAnsi"/>
          <w:lang w:val="en-US" w:eastAsia="zh-CN"/>
        </w:rPr>
      </w:pPr>
      <w:r w:rsidRPr="00AE7A01">
        <w:rPr>
          <w:rFonts w:asciiTheme="minorHAnsi" w:hAnsiTheme="minorHAnsi" w:cstheme="minorHAnsi"/>
          <w:lang w:val="en-US" w:eastAsia="zh-CN"/>
        </w:rPr>
        <w:t>Track key performance metrics such as lead conversion rates, appointment-to-close ratios, and pipeline velocity. Generate reports and dashboards to evaluate the effectiveness of outreach efforts and identify areas for improvement.</w:t>
      </w:r>
    </w:p>
    <w:p w14:paraId="7892B311" w14:textId="77777777" w:rsidR="008F2365" w:rsidRPr="001B4F07" w:rsidRDefault="008F2365" w:rsidP="24198F8C">
      <w:pPr>
        <w:pStyle w:val="NoSpacing"/>
        <w:rPr>
          <w:rFonts w:asciiTheme="minorHAnsi" w:eastAsiaTheme="minorEastAsia" w:hAnsiTheme="minorHAnsi" w:cstheme="minorBidi"/>
          <w:lang w:eastAsia="en-GB"/>
        </w:rPr>
      </w:pPr>
    </w:p>
    <w:p w14:paraId="666F14F9" w14:textId="22B2A2F9" w:rsidR="002E4FC1"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 xml:space="preserve">Person specification </w:t>
      </w:r>
    </w:p>
    <w:p w14:paraId="3A22FA1B" w14:textId="77777777" w:rsidR="00EF3498" w:rsidRPr="000C0055" w:rsidRDefault="00EF3498" w:rsidP="24198F8C">
      <w:pPr>
        <w:pStyle w:val="NoSpacing"/>
        <w:rPr>
          <w:rFonts w:asciiTheme="minorHAnsi" w:eastAsiaTheme="minorEastAsia" w:hAnsiTheme="minorHAnsi" w:cstheme="minorBidi"/>
          <w:b/>
          <w:bCs/>
          <w:lang w:val="en-US" w:eastAsia="zh-CN"/>
        </w:rPr>
      </w:pPr>
    </w:p>
    <w:p w14:paraId="1A502B91" w14:textId="77777777" w:rsidR="00676EEB" w:rsidRDefault="00676EEB" w:rsidP="24198F8C">
      <w:pPr>
        <w:pStyle w:val="NoSpacing"/>
        <w:rPr>
          <w:rFonts w:asciiTheme="minorHAnsi" w:eastAsiaTheme="minorEastAsia" w:hAnsiTheme="minorHAnsi" w:cstheme="minorBidi"/>
          <w:u w:val="single"/>
        </w:rPr>
      </w:pPr>
      <w:r w:rsidRPr="24198F8C">
        <w:rPr>
          <w:rFonts w:asciiTheme="minorHAnsi" w:eastAsiaTheme="minorEastAsia" w:hAnsiTheme="minorHAnsi" w:cstheme="minorBidi"/>
          <w:u w:val="single"/>
        </w:rPr>
        <w:t>Essential</w:t>
      </w:r>
    </w:p>
    <w:p w14:paraId="52C4965D" w14:textId="77777777" w:rsidR="00AE7A01" w:rsidRPr="00AE7A01" w:rsidRDefault="00AE7A01" w:rsidP="00EF3498">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Clear and concise communication skills, both verbal and written, with the ability to articulate value propositions and engage prospects effectively.</w:t>
      </w:r>
    </w:p>
    <w:p w14:paraId="77603033" w14:textId="7C3197BC" w:rsidR="00AE7A01" w:rsidRPr="00AE7A01" w:rsidRDefault="00AE7A01" w:rsidP="00EF3498">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Ability to handle rejection and persistently pursue leads with a positive attitude and determination.</w:t>
      </w:r>
    </w:p>
    <w:p w14:paraId="1470B93A" w14:textId="4837A8BA" w:rsidR="00AE7A01" w:rsidRPr="00AE7A01" w:rsidRDefault="00AE7A01" w:rsidP="00EF3498">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Strong organizational skills and the ability to prioritize tasks to maximize productivity and meet targets in a dynamic environment.</w:t>
      </w:r>
    </w:p>
    <w:p w14:paraId="7F161FAA" w14:textId="0C7406DA" w:rsidR="00AE7A01" w:rsidRPr="00AE7A01" w:rsidRDefault="00AE7A01" w:rsidP="00EF3498">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Flexible and adaptable to changing priorities, market dynamics, and sales strategies.</w:t>
      </w:r>
    </w:p>
    <w:p w14:paraId="10A4188B" w14:textId="7ECB1C65" w:rsidR="00676EEB" w:rsidRPr="00AE7A01" w:rsidRDefault="00AE7A01" w:rsidP="24198F8C">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Comfortable using CRM systems, email automation tools, and other sales technology to streamline processes and track prospect interactions.</w:t>
      </w:r>
    </w:p>
    <w:p w14:paraId="024E4F30" w14:textId="77777777" w:rsidR="00676EEB" w:rsidRDefault="00676EEB" w:rsidP="24198F8C">
      <w:pPr>
        <w:pStyle w:val="NoSpacing"/>
        <w:rPr>
          <w:rFonts w:asciiTheme="minorHAnsi" w:eastAsiaTheme="minorEastAsia" w:hAnsiTheme="minorHAnsi" w:cstheme="minorBidi"/>
          <w:u w:val="single"/>
        </w:rPr>
      </w:pPr>
    </w:p>
    <w:p w14:paraId="11408AE1" w14:textId="77777777" w:rsidR="00676EEB" w:rsidRDefault="00676EEB" w:rsidP="24198F8C">
      <w:pPr>
        <w:pStyle w:val="NoSpacing"/>
        <w:rPr>
          <w:rFonts w:asciiTheme="minorHAnsi" w:eastAsiaTheme="minorEastAsia" w:hAnsiTheme="minorHAnsi" w:cstheme="minorBidi"/>
          <w:u w:val="single"/>
        </w:rPr>
      </w:pPr>
      <w:r w:rsidRPr="24198F8C">
        <w:rPr>
          <w:rFonts w:asciiTheme="minorHAnsi" w:eastAsiaTheme="minorEastAsia" w:hAnsiTheme="minorHAnsi" w:cstheme="minorBidi"/>
          <w:u w:val="single"/>
        </w:rPr>
        <w:t>Desirable</w:t>
      </w:r>
    </w:p>
    <w:p w14:paraId="27334477" w14:textId="77777777" w:rsidR="00AE7A01" w:rsidRPr="00AE7A01" w:rsidRDefault="00AE7A01" w:rsidP="00FC2EC0">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Previous experience in sales, customer service, or lead generation roles, preferably within a B2B environment.</w:t>
      </w:r>
    </w:p>
    <w:p w14:paraId="756403D1" w14:textId="77777777" w:rsidR="00AE7A01" w:rsidRPr="00AE7A01" w:rsidRDefault="00AE7A01" w:rsidP="00FC2EC0">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Basic understanding of the industry, market trends, and competitive landscape to effectively engage prospects and position the company's offerings.</w:t>
      </w:r>
    </w:p>
    <w:p w14:paraId="44B2510A" w14:textId="3A590582" w:rsidR="00AE7A01" w:rsidRPr="00AE7A01" w:rsidRDefault="00AE7A01" w:rsidP="00FC2EC0">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 xml:space="preserve">Ability to </w:t>
      </w:r>
      <w:r w:rsidRPr="00AE7A01">
        <w:rPr>
          <w:rFonts w:asciiTheme="minorHAnsi" w:hAnsiTheme="minorHAnsi" w:cstheme="minorHAnsi"/>
          <w:lang w:val="en-BE" w:eastAsia="zh-CN"/>
        </w:rPr>
        <w:t>analyse</w:t>
      </w:r>
      <w:r w:rsidRPr="00AE7A01">
        <w:rPr>
          <w:rFonts w:asciiTheme="minorHAnsi" w:hAnsiTheme="minorHAnsi" w:cstheme="minorHAnsi"/>
          <w:lang w:val="en-BE" w:eastAsia="zh-CN"/>
        </w:rPr>
        <w:t xml:space="preserve"> data and metrics to identify patterns, trends, and opportunities for optimization in lead generation and qualification processes.</w:t>
      </w:r>
    </w:p>
    <w:p w14:paraId="4B842A96" w14:textId="36ADF8AC" w:rsidR="00FC2EC0" w:rsidRPr="009B05C2" w:rsidRDefault="00AE7A01" w:rsidP="00FC2EC0">
      <w:pPr>
        <w:pStyle w:val="NoSpacing"/>
        <w:numPr>
          <w:ilvl w:val="0"/>
          <w:numId w:val="24"/>
        </w:numPr>
        <w:rPr>
          <w:rFonts w:asciiTheme="minorHAnsi" w:hAnsiTheme="minorHAnsi" w:cstheme="minorHAnsi"/>
          <w:lang w:val="en-BE" w:eastAsia="zh-CN"/>
        </w:rPr>
      </w:pPr>
      <w:r w:rsidRPr="00AE7A01">
        <w:rPr>
          <w:rFonts w:asciiTheme="minorHAnsi" w:hAnsiTheme="minorHAnsi" w:cstheme="minorHAnsi"/>
          <w:lang w:val="en-BE" w:eastAsia="zh-CN"/>
        </w:rPr>
        <w:t>Eagerness to stay updated on sales techniques, industry best practices, and product knowledge through ongoing training and self-directed learning initiatives.</w:t>
      </w:r>
      <w:r w:rsidR="00FC2EC0">
        <w:rPr>
          <w:rFonts w:asciiTheme="minorHAnsi" w:hAnsiTheme="minorHAnsi" w:cstheme="minorHAnsi"/>
          <w:lang w:val="en-BE" w:eastAsia="zh-CN"/>
        </w:rPr>
        <w:t xml:space="preserve"> </w:t>
      </w:r>
    </w:p>
    <w:p w14:paraId="0E7B65AC" w14:textId="77FC1C96" w:rsidR="00FC2EC0" w:rsidRPr="009B05C2"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exceeding quota.</w:t>
      </w:r>
    </w:p>
    <w:p w14:paraId="72D98437" w14:textId="77777777" w:rsidR="00FC2EC0" w:rsidRPr="00CA38DB"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analytical, business process development and problem-solving skills </w:t>
      </w:r>
    </w:p>
    <w:p w14:paraId="1DB23243" w14:textId="77777777" w:rsidR="00FC2EC0" w:rsidRPr="000F33C0"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Time Management skills and the ability to prioritize and manage multiple activities. </w:t>
      </w:r>
    </w:p>
    <w:p w14:paraId="076DB3A2" w14:textId="77777777" w:rsidR="00676EEB" w:rsidRDefault="00676EEB" w:rsidP="24198F8C">
      <w:pPr>
        <w:pStyle w:val="NoSpacing"/>
        <w:rPr>
          <w:rFonts w:asciiTheme="minorHAnsi" w:eastAsiaTheme="minorEastAsia" w:hAnsiTheme="minorHAnsi" w:cstheme="minorBidi"/>
        </w:rPr>
      </w:pPr>
    </w:p>
    <w:p w14:paraId="1690F857" w14:textId="77777777" w:rsidR="00676EEB" w:rsidRDefault="00676EEB"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One GlobalSign Way</w:t>
      </w:r>
    </w:p>
    <w:p w14:paraId="5293D4B5" w14:textId="77777777" w:rsidR="00676EEB" w:rsidRDefault="00676EEB" w:rsidP="24198F8C">
      <w:pPr>
        <w:pStyle w:val="NoSpacing"/>
        <w:rPr>
          <w:rFonts w:asciiTheme="minorHAnsi" w:eastAsiaTheme="minorEastAsia" w:hAnsiTheme="minorHAnsi" w:cstheme="minorBidi"/>
        </w:rPr>
      </w:pPr>
      <w:r w:rsidRPr="24198F8C">
        <w:rPr>
          <w:rFonts w:asciiTheme="minorHAnsi" w:eastAsiaTheme="minorEastAsia" w:hAnsiTheme="minorHAnsi" w:cstheme="minorBidi"/>
        </w:rPr>
        <w:t xml:space="preserve">Our employees are expected to fully embrace our ‘One GlobalSign Way’ and demonstrate the following behaviours daily in their job roles. </w:t>
      </w:r>
    </w:p>
    <w:p w14:paraId="0C53F8F3" w14:textId="77777777" w:rsidR="00676EEB" w:rsidRDefault="00676EEB" w:rsidP="24198F8C">
      <w:pPr>
        <w:pStyle w:val="NoSpacing"/>
        <w:rPr>
          <w:rFonts w:asciiTheme="minorHAnsi" w:eastAsiaTheme="minorEastAsia" w:hAnsiTheme="minorHAnsi" w:cstheme="minorBidi"/>
        </w:rPr>
      </w:pPr>
    </w:p>
    <w:p w14:paraId="0C8249EA"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Ownership</w:t>
      </w:r>
      <w:r w:rsidRPr="24198F8C">
        <w:rPr>
          <w:rFonts w:asciiTheme="minorHAnsi" w:eastAsiaTheme="minorEastAsia" w:hAnsiTheme="minorHAnsi" w:cstheme="minorBidi"/>
        </w:rPr>
        <w:t xml:space="preserve"> - Be responsible and accountable for own job responsibilities, performance, conduct, learning, training, development, career progression and effective communication.</w:t>
      </w:r>
    </w:p>
    <w:p w14:paraId="7D5A3BFE"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Creativity</w:t>
      </w:r>
      <w:r w:rsidRPr="24198F8C">
        <w:rPr>
          <w:rFonts w:asciiTheme="minorHAnsi" w:eastAsiaTheme="minorEastAsia" w:hAnsiTheme="minorHAnsi" w:cstheme="minorBidi"/>
        </w:rPr>
        <w:t xml:space="preserve"> - Challenge how things are done, suggest more effective and efficient ways of working, actively seek to improve customer service and product offering to both external and internal customers.</w:t>
      </w:r>
    </w:p>
    <w:p w14:paraId="09BC8300"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Integrity</w:t>
      </w:r>
      <w:r w:rsidRPr="24198F8C">
        <w:rPr>
          <w:rFonts w:asciiTheme="minorHAnsi" w:eastAsiaTheme="minorEastAsia" w:hAnsiTheme="minorHAnsi" w:cstheme="minorBidi"/>
        </w:rPr>
        <w:t xml:space="preserve"> - Behave ethically and morally by complying with Company rules, policies, processes, procedures, and governmental/governing body laws and regulations.</w:t>
      </w:r>
    </w:p>
    <w:p w14:paraId="1FFA5711"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Collaboration</w:t>
      </w:r>
      <w:r w:rsidRPr="24198F8C">
        <w:rPr>
          <w:rFonts w:asciiTheme="minorHAnsi" w:eastAsiaTheme="minorEastAsia" w:hAnsiTheme="minorHAnsi" w:cstheme="minorBidi"/>
        </w:rPr>
        <w:t xml:space="preserve"> – Understand and demonstrate effective team working skills by working successfully within and across teams.</w:t>
      </w:r>
    </w:p>
    <w:p w14:paraId="61EAE643"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Diversity (and inclusion)</w:t>
      </w:r>
      <w:r w:rsidRPr="24198F8C">
        <w:rPr>
          <w:rFonts w:asciiTheme="minorHAnsi" w:eastAsiaTheme="minorEastAsia" w:hAnsiTheme="minorHAnsi" w:cstheme="minorBidi"/>
        </w:rPr>
        <w:t xml:space="preserve"> - Contribute to a dignified work environment by respecting and including others irrespective of age, culture, ethnicity, race, nationality, religion, belief, gender, gender reassignment, sexual orientation, disability, marriage/civil </w:t>
      </w:r>
      <w:proofErr w:type="gramStart"/>
      <w:r w:rsidRPr="24198F8C">
        <w:rPr>
          <w:rFonts w:asciiTheme="minorHAnsi" w:eastAsiaTheme="minorEastAsia" w:hAnsiTheme="minorHAnsi" w:cstheme="minorBidi"/>
        </w:rPr>
        <w:t>partnership</w:t>
      </w:r>
      <w:proofErr w:type="gramEnd"/>
      <w:r w:rsidRPr="24198F8C">
        <w:rPr>
          <w:rFonts w:asciiTheme="minorHAnsi" w:eastAsiaTheme="minorEastAsia" w:hAnsiTheme="minorHAnsi" w:cstheme="minorBidi"/>
        </w:rPr>
        <w:t xml:space="preserve"> and pregnancy/maternity.</w:t>
      </w:r>
    </w:p>
    <w:p w14:paraId="0B90964C" w14:textId="255395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Waku Waku</w:t>
      </w:r>
      <w:r w:rsidRPr="24198F8C">
        <w:rPr>
          <w:rFonts w:asciiTheme="minorHAnsi" w:eastAsiaTheme="minorEastAsia" w:hAnsiTheme="minorHAnsi" w:cstheme="minorBidi"/>
        </w:rPr>
        <w:t xml:space="preserve"> - Seek to be passionate and positive about GMO GlobalSign by aligning with </w:t>
      </w:r>
      <w:r w:rsidR="00302279" w:rsidRPr="24198F8C">
        <w:rPr>
          <w:rFonts w:asciiTheme="minorHAnsi" w:eastAsiaTheme="minorEastAsia" w:hAnsiTheme="minorHAnsi" w:cstheme="minorBidi"/>
        </w:rPr>
        <w:t>the</w:t>
      </w:r>
      <w:r w:rsidRPr="24198F8C">
        <w:rPr>
          <w:rFonts w:asciiTheme="minorHAnsi" w:eastAsiaTheme="minorEastAsia" w:hAnsiTheme="minorHAnsi" w:cstheme="minorBidi"/>
        </w:rPr>
        <w:t xml:space="preserve"> mission, vision, </w:t>
      </w:r>
      <w:r w:rsidR="00627B84" w:rsidRPr="24198F8C">
        <w:rPr>
          <w:rFonts w:asciiTheme="minorHAnsi" w:eastAsiaTheme="minorEastAsia" w:hAnsiTheme="minorHAnsi" w:cstheme="minorBidi"/>
        </w:rPr>
        <w:t>behaviours,</w:t>
      </w:r>
      <w:r w:rsidRPr="24198F8C">
        <w:rPr>
          <w:rFonts w:asciiTheme="minorHAnsi" w:eastAsiaTheme="minorEastAsia" w:hAnsiTheme="minorHAnsi" w:cstheme="minorBidi"/>
        </w:rPr>
        <w:t xml:space="preserve"> and objectives.</w:t>
      </w:r>
    </w:p>
    <w:p w14:paraId="60135A78" w14:textId="77777777" w:rsidR="00676EEB" w:rsidRDefault="00676EEB" w:rsidP="24198F8C">
      <w:pPr>
        <w:pStyle w:val="NoSpacing"/>
        <w:ind w:left="360"/>
        <w:rPr>
          <w:rFonts w:asciiTheme="minorHAnsi" w:eastAsiaTheme="minorEastAsia" w:hAnsiTheme="minorHAnsi" w:cstheme="minorBidi"/>
        </w:rPr>
      </w:pPr>
    </w:p>
    <w:p w14:paraId="33A0576A" w14:textId="45DFC098" w:rsidR="003C64CE" w:rsidRPr="001B4F07" w:rsidRDefault="003C64CE"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What we offer</w:t>
      </w:r>
    </w:p>
    <w:p w14:paraId="33EC4EA0" w14:textId="4EA275F5" w:rsidR="003C64CE" w:rsidRDefault="003C64CE"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We offer a competitive salary and benefits package including company profitability scheme, workplace pension, group income protection insurance, group private health insurance, group life insurance cover and much more. </w:t>
      </w:r>
    </w:p>
    <w:p w14:paraId="69F629E1" w14:textId="77777777" w:rsidR="00FC57CE" w:rsidRPr="009E47F8" w:rsidRDefault="00FC57CE" w:rsidP="24198F8C">
      <w:pPr>
        <w:pStyle w:val="NoSpacing"/>
        <w:rPr>
          <w:rFonts w:asciiTheme="minorHAnsi" w:eastAsiaTheme="minorEastAsia" w:hAnsiTheme="minorHAnsi" w:cstheme="minorBidi"/>
          <w:lang w:val="en-US" w:eastAsia="zh-CN"/>
        </w:rPr>
      </w:pPr>
    </w:p>
    <w:p w14:paraId="11F34E50" w14:textId="37CA6913" w:rsidR="009E47F8" w:rsidRPr="001B4F07" w:rsidRDefault="009E47F8"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Application process and deadline</w:t>
      </w:r>
    </w:p>
    <w:p w14:paraId="796A5103" w14:textId="43FFBF25" w:rsidR="009E47F8" w:rsidRDefault="009E47F8"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If you meet the criteria listed above, found the nature of our business fascinating, and can demonstrate our One GlobalSign Way </w:t>
      </w:r>
      <w:r w:rsidR="00FC2EC0" w:rsidRPr="24198F8C">
        <w:rPr>
          <w:rFonts w:asciiTheme="minorHAnsi" w:eastAsiaTheme="minorEastAsia" w:hAnsiTheme="minorHAnsi" w:cstheme="minorBidi"/>
          <w:lang w:val="en-US" w:eastAsia="zh-CN"/>
        </w:rPr>
        <w:t>behaviors</w:t>
      </w:r>
      <w:r w:rsidRPr="24198F8C">
        <w:rPr>
          <w:rFonts w:asciiTheme="minorHAnsi" w:eastAsiaTheme="minorEastAsia" w:hAnsiTheme="minorHAnsi" w:cstheme="minorBidi"/>
          <w:lang w:val="en-US" w:eastAsia="zh-CN"/>
        </w:rPr>
        <w:t xml:space="preserve"> daily, then please apply for the role by sending us a cover letter along with your current CV/resume before [add deadline date]</w:t>
      </w:r>
      <w:r w:rsidR="005F24AC" w:rsidRPr="24198F8C">
        <w:rPr>
          <w:rFonts w:asciiTheme="minorHAnsi" w:eastAsiaTheme="minorEastAsia" w:hAnsiTheme="minorHAnsi" w:cstheme="minorBidi"/>
          <w:lang w:val="en-US" w:eastAsia="zh-CN"/>
        </w:rPr>
        <w:t>. Please apply via this link: [add the link to Jobscore].</w:t>
      </w:r>
    </w:p>
    <w:p w14:paraId="3F85D239" w14:textId="0BDEBC30" w:rsidR="00D72774" w:rsidRDefault="00D72774" w:rsidP="24198F8C">
      <w:pPr>
        <w:pStyle w:val="NoSpacing"/>
        <w:rPr>
          <w:rFonts w:asciiTheme="minorHAnsi" w:eastAsiaTheme="minorEastAsia" w:hAnsiTheme="minorHAnsi" w:cstheme="minorBidi"/>
          <w:lang w:val="en-US" w:eastAsia="zh-CN"/>
        </w:rPr>
      </w:pPr>
    </w:p>
    <w:p w14:paraId="6B0C3CE5" w14:textId="77777777" w:rsidR="00D72774" w:rsidRPr="00BF61D6" w:rsidRDefault="00D72774" w:rsidP="00D72774">
      <w:pPr>
        <w:spacing w:after="0"/>
        <w:rPr>
          <w:rFonts w:eastAsiaTheme="minorEastAsia"/>
          <w:b/>
          <w:bCs/>
          <w:lang w:val="en-US"/>
        </w:rPr>
      </w:pPr>
      <w:r>
        <w:rPr>
          <w:rFonts w:eastAsiaTheme="minorEastAsia"/>
          <w:b/>
          <w:bCs/>
          <w:lang w:val="en-US"/>
        </w:rPr>
        <w:t>Privacy Policy</w:t>
      </w:r>
    </w:p>
    <w:p w14:paraId="3D46B5B0" w14:textId="5D99F0F7" w:rsidR="00EF53DB" w:rsidRPr="009E47F8" w:rsidRDefault="00D72774" w:rsidP="00BC4717">
      <w:pPr>
        <w:spacing w:after="0"/>
        <w:rPr>
          <w:rFonts w:eastAsiaTheme="minorEastAsia"/>
          <w:lang w:val="en-US"/>
        </w:rPr>
      </w:pPr>
      <w:r>
        <w:rPr>
          <w:lang w:val="en-US" w:eastAsia="en-GB"/>
        </w:rPr>
        <w:t xml:space="preserve">I understand that by continuing to apply for this vacancy, I am agreeing to the processing of my personal data, subject to GlobalSign's </w:t>
      </w:r>
      <w:hyperlink r:id="rId9" w:history="1">
        <w:r>
          <w:rPr>
            <w:rStyle w:val="Hyperlink"/>
            <w:lang w:val="en-US" w:eastAsia="en-GB"/>
          </w:rPr>
          <w:t>Privacy Policy</w:t>
        </w:r>
      </w:hyperlink>
      <w:r>
        <w:rPr>
          <w:lang w:val="en-US" w:eastAsia="en-GB"/>
        </w:rPr>
        <w:t>.</w:t>
      </w:r>
    </w:p>
    <w:sectPr w:rsidR="00EF53DB" w:rsidRPr="009E47F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20FC41" w14:textId="77777777" w:rsidR="004C417E" w:rsidRDefault="004C417E" w:rsidP="00FB538F">
      <w:pPr>
        <w:spacing w:after="0" w:line="240" w:lineRule="auto"/>
      </w:pPr>
      <w:r>
        <w:separator/>
      </w:r>
    </w:p>
  </w:endnote>
  <w:endnote w:type="continuationSeparator" w:id="0">
    <w:p w14:paraId="6FA0E27A" w14:textId="77777777" w:rsidR="004C417E" w:rsidRDefault="004C417E" w:rsidP="00FB53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A6184" w14:textId="77777777" w:rsidR="00DC7B43" w:rsidRDefault="00DC7B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047FF" w14:textId="77777777" w:rsidR="00DC7B43" w:rsidRDefault="00DC7B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8FCF1" w14:textId="77777777" w:rsidR="00DC7B43" w:rsidRDefault="00DC7B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D4089D" w14:textId="77777777" w:rsidR="004C417E" w:rsidRDefault="004C417E" w:rsidP="00FB538F">
      <w:pPr>
        <w:spacing w:after="0" w:line="240" w:lineRule="auto"/>
      </w:pPr>
      <w:r>
        <w:separator/>
      </w:r>
    </w:p>
  </w:footnote>
  <w:footnote w:type="continuationSeparator" w:id="0">
    <w:p w14:paraId="7A9AA6FA" w14:textId="77777777" w:rsidR="004C417E" w:rsidRDefault="004C417E" w:rsidP="00FB53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87E05" w14:textId="77777777" w:rsidR="00DC7B43" w:rsidRDefault="00DC7B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B1318" w14:textId="0901E1B7" w:rsidR="00FB538F" w:rsidRDefault="00DC7B43">
    <w:pPr>
      <w:pStyle w:val="Header"/>
    </w:pPr>
    <w:r>
      <w:rPr>
        <w:noProof/>
      </w:rPr>
      <w:drawing>
        <wp:inline distT="0" distB="0" distL="0" distR="0" wp14:anchorId="283CD504" wp14:editId="40C4C262">
          <wp:extent cx="2011652" cy="440551"/>
          <wp:effectExtent l="0" t="0" r="0" b="0"/>
          <wp:docPr id="7" name="Picture 6" descr="A picture containing text, clipart&#10;&#10;Description automatically generated">
            <a:extLst xmlns:a="http://schemas.openxmlformats.org/drawingml/2006/main">
              <a:ext uri="{FF2B5EF4-FFF2-40B4-BE49-F238E27FC236}">
                <a16:creationId xmlns:a16="http://schemas.microsoft.com/office/drawing/2014/main" id="{1815B0E2-933F-4CCA-ADA5-649CF0E945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A picture containing text, clipart&#10;&#10;Description automatically generated">
                    <a:extLst>
                      <a:ext uri="{FF2B5EF4-FFF2-40B4-BE49-F238E27FC236}">
                        <a16:creationId xmlns:a16="http://schemas.microsoft.com/office/drawing/2014/main" id="{1815B0E2-933F-4CCA-ADA5-649CF0E945AF}"/>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011652" cy="44055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A98A0" w14:textId="77777777" w:rsidR="00DC7B43" w:rsidRDefault="00DC7B43">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03B58"/>
    <w:multiLevelType w:val="multilevel"/>
    <w:tmpl w:val="CF08D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134551"/>
    <w:multiLevelType w:val="hybridMultilevel"/>
    <w:tmpl w:val="DDBABFB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6E3537E"/>
    <w:multiLevelType w:val="hybridMultilevel"/>
    <w:tmpl w:val="EF1814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50324B"/>
    <w:multiLevelType w:val="multilevel"/>
    <w:tmpl w:val="2AB6D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E03F83"/>
    <w:multiLevelType w:val="hybridMultilevel"/>
    <w:tmpl w:val="A282F1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E3E66C0"/>
    <w:multiLevelType w:val="hybridMultilevel"/>
    <w:tmpl w:val="3676A884"/>
    <w:lvl w:ilvl="0" w:tplc="48090001">
      <w:start w:val="1"/>
      <w:numFmt w:val="bullet"/>
      <w:lvlText w:val=""/>
      <w:lvlJc w:val="left"/>
      <w:pPr>
        <w:ind w:left="643" w:hanging="360"/>
      </w:pPr>
      <w:rPr>
        <w:rFonts w:ascii="Symbol" w:hAnsi="Symbol" w:hint="default"/>
      </w:rPr>
    </w:lvl>
    <w:lvl w:ilvl="1" w:tplc="04090003">
      <w:start w:val="1"/>
      <w:numFmt w:val="bullet"/>
      <w:lvlText w:val="o"/>
      <w:lvlJc w:val="left"/>
      <w:pPr>
        <w:ind w:left="1363" w:hanging="360"/>
      </w:pPr>
      <w:rPr>
        <w:rFonts w:ascii="Courier New" w:hAnsi="Courier New" w:cs="Courier New" w:hint="default"/>
      </w:rPr>
    </w:lvl>
    <w:lvl w:ilvl="2" w:tplc="04090005">
      <w:start w:val="1"/>
      <w:numFmt w:val="bullet"/>
      <w:lvlText w:val=""/>
      <w:lvlJc w:val="left"/>
      <w:pPr>
        <w:ind w:left="2083" w:hanging="360"/>
      </w:pPr>
      <w:rPr>
        <w:rFonts w:ascii="Wingdings" w:hAnsi="Wingdings" w:hint="default"/>
      </w:rPr>
    </w:lvl>
    <w:lvl w:ilvl="3" w:tplc="04090001">
      <w:start w:val="1"/>
      <w:numFmt w:val="bullet"/>
      <w:lvlText w:val=""/>
      <w:lvlJc w:val="left"/>
      <w:pPr>
        <w:ind w:left="2803" w:hanging="360"/>
      </w:pPr>
      <w:rPr>
        <w:rFonts w:ascii="Symbol" w:hAnsi="Symbol" w:hint="default"/>
      </w:rPr>
    </w:lvl>
    <w:lvl w:ilvl="4" w:tplc="04090003">
      <w:start w:val="1"/>
      <w:numFmt w:val="bullet"/>
      <w:lvlText w:val="o"/>
      <w:lvlJc w:val="left"/>
      <w:pPr>
        <w:ind w:left="3523" w:hanging="360"/>
      </w:pPr>
      <w:rPr>
        <w:rFonts w:ascii="Courier New" w:hAnsi="Courier New" w:cs="Courier New" w:hint="default"/>
      </w:rPr>
    </w:lvl>
    <w:lvl w:ilvl="5" w:tplc="04090005">
      <w:start w:val="1"/>
      <w:numFmt w:val="bullet"/>
      <w:lvlText w:val=""/>
      <w:lvlJc w:val="left"/>
      <w:pPr>
        <w:ind w:left="4243" w:hanging="360"/>
      </w:pPr>
      <w:rPr>
        <w:rFonts w:ascii="Wingdings" w:hAnsi="Wingdings" w:hint="default"/>
      </w:rPr>
    </w:lvl>
    <w:lvl w:ilvl="6" w:tplc="04090001">
      <w:start w:val="1"/>
      <w:numFmt w:val="bullet"/>
      <w:lvlText w:val=""/>
      <w:lvlJc w:val="left"/>
      <w:pPr>
        <w:ind w:left="4963" w:hanging="360"/>
      </w:pPr>
      <w:rPr>
        <w:rFonts w:ascii="Symbol" w:hAnsi="Symbol" w:hint="default"/>
      </w:rPr>
    </w:lvl>
    <w:lvl w:ilvl="7" w:tplc="04090003">
      <w:start w:val="1"/>
      <w:numFmt w:val="bullet"/>
      <w:lvlText w:val="o"/>
      <w:lvlJc w:val="left"/>
      <w:pPr>
        <w:ind w:left="5683" w:hanging="360"/>
      </w:pPr>
      <w:rPr>
        <w:rFonts w:ascii="Courier New" w:hAnsi="Courier New" w:cs="Courier New" w:hint="default"/>
      </w:rPr>
    </w:lvl>
    <w:lvl w:ilvl="8" w:tplc="04090005">
      <w:start w:val="1"/>
      <w:numFmt w:val="bullet"/>
      <w:lvlText w:val=""/>
      <w:lvlJc w:val="left"/>
      <w:pPr>
        <w:ind w:left="6403" w:hanging="360"/>
      </w:pPr>
      <w:rPr>
        <w:rFonts w:ascii="Wingdings" w:hAnsi="Wingdings" w:hint="default"/>
      </w:rPr>
    </w:lvl>
  </w:abstractNum>
  <w:abstractNum w:abstractNumId="6" w15:restartNumberingAfterBreak="0">
    <w:nsid w:val="27B34202"/>
    <w:multiLevelType w:val="hybridMultilevel"/>
    <w:tmpl w:val="272C3D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8905C12"/>
    <w:multiLevelType w:val="multilevel"/>
    <w:tmpl w:val="C888B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8F91190"/>
    <w:multiLevelType w:val="multilevel"/>
    <w:tmpl w:val="0F269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B1A504B"/>
    <w:multiLevelType w:val="multilevel"/>
    <w:tmpl w:val="1AFEE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5FE205F"/>
    <w:multiLevelType w:val="hybridMultilevel"/>
    <w:tmpl w:val="9796D9F2"/>
    <w:lvl w:ilvl="0" w:tplc="D64EFF86">
      <w:start w:val="1"/>
      <w:numFmt w:val="bullet"/>
      <w:lvlText w:val=""/>
      <w:lvlJc w:val="left"/>
      <w:pPr>
        <w:ind w:left="360" w:hanging="360"/>
      </w:pPr>
      <w:rPr>
        <w:rFonts w:ascii="Symbol" w:hAnsi="Symbol" w:hint="default"/>
      </w:rPr>
    </w:lvl>
    <w:lvl w:ilvl="1" w:tplc="4DECA576">
      <w:start w:val="1"/>
      <w:numFmt w:val="bullet"/>
      <w:lvlText w:val="o"/>
      <w:lvlJc w:val="left"/>
      <w:pPr>
        <w:ind w:left="1080" w:hanging="360"/>
      </w:pPr>
      <w:rPr>
        <w:rFonts w:ascii="Courier New" w:hAnsi="Courier New" w:hint="default"/>
      </w:rPr>
    </w:lvl>
    <w:lvl w:ilvl="2" w:tplc="0C80D786">
      <w:start w:val="1"/>
      <w:numFmt w:val="bullet"/>
      <w:lvlText w:val=""/>
      <w:lvlJc w:val="left"/>
      <w:pPr>
        <w:ind w:left="1800" w:hanging="360"/>
      </w:pPr>
      <w:rPr>
        <w:rFonts w:ascii="Wingdings" w:hAnsi="Wingdings" w:hint="default"/>
      </w:rPr>
    </w:lvl>
    <w:lvl w:ilvl="3" w:tplc="DAC2C078">
      <w:start w:val="1"/>
      <w:numFmt w:val="bullet"/>
      <w:lvlText w:val=""/>
      <w:lvlJc w:val="left"/>
      <w:pPr>
        <w:ind w:left="2520" w:hanging="360"/>
      </w:pPr>
      <w:rPr>
        <w:rFonts w:ascii="Symbol" w:hAnsi="Symbol" w:hint="default"/>
      </w:rPr>
    </w:lvl>
    <w:lvl w:ilvl="4" w:tplc="585C480A">
      <w:start w:val="1"/>
      <w:numFmt w:val="bullet"/>
      <w:lvlText w:val="o"/>
      <w:lvlJc w:val="left"/>
      <w:pPr>
        <w:ind w:left="3240" w:hanging="360"/>
      </w:pPr>
      <w:rPr>
        <w:rFonts w:ascii="Courier New" w:hAnsi="Courier New" w:hint="default"/>
      </w:rPr>
    </w:lvl>
    <w:lvl w:ilvl="5" w:tplc="03E0F358">
      <w:start w:val="1"/>
      <w:numFmt w:val="bullet"/>
      <w:lvlText w:val=""/>
      <w:lvlJc w:val="left"/>
      <w:pPr>
        <w:ind w:left="3960" w:hanging="360"/>
      </w:pPr>
      <w:rPr>
        <w:rFonts w:ascii="Wingdings" w:hAnsi="Wingdings" w:hint="default"/>
      </w:rPr>
    </w:lvl>
    <w:lvl w:ilvl="6" w:tplc="269A6E00">
      <w:start w:val="1"/>
      <w:numFmt w:val="bullet"/>
      <w:lvlText w:val=""/>
      <w:lvlJc w:val="left"/>
      <w:pPr>
        <w:ind w:left="4680" w:hanging="360"/>
      </w:pPr>
      <w:rPr>
        <w:rFonts w:ascii="Symbol" w:hAnsi="Symbol" w:hint="default"/>
      </w:rPr>
    </w:lvl>
    <w:lvl w:ilvl="7" w:tplc="60BA3166">
      <w:start w:val="1"/>
      <w:numFmt w:val="bullet"/>
      <w:lvlText w:val="o"/>
      <w:lvlJc w:val="left"/>
      <w:pPr>
        <w:ind w:left="5400" w:hanging="360"/>
      </w:pPr>
      <w:rPr>
        <w:rFonts w:ascii="Courier New" w:hAnsi="Courier New" w:hint="default"/>
      </w:rPr>
    </w:lvl>
    <w:lvl w:ilvl="8" w:tplc="66380B96">
      <w:start w:val="1"/>
      <w:numFmt w:val="bullet"/>
      <w:lvlText w:val=""/>
      <w:lvlJc w:val="left"/>
      <w:pPr>
        <w:ind w:left="6120" w:hanging="360"/>
      </w:pPr>
      <w:rPr>
        <w:rFonts w:ascii="Wingdings" w:hAnsi="Wingdings" w:hint="default"/>
      </w:rPr>
    </w:lvl>
  </w:abstractNum>
  <w:abstractNum w:abstractNumId="11" w15:restartNumberingAfterBreak="0">
    <w:nsid w:val="37A147AE"/>
    <w:multiLevelType w:val="hybridMultilevel"/>
    <w:tmpl w:val="252A39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3A5875DF"/>
    <w:multiLevelType w:val="multilevel"/>
    <w:tmpl w:val="9A80B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D4416A3"/>
    <w:multiLevelType w:val="multilevel"/>
    <w:tmpl w:val="27F41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80405EB"/>
    <w:multiLevelType w:val="multilevel"/>
    <w:tmpl w:val="7AA45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FE31029"/>
    <w:multiLevelType w:val="hybridMultilevel"/>
    <w:tmpl w:val="40542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08E0BB8"/>
    <w:multiLevelType w:val="multilevel"/>
    <w:tmpl w:val="7B2CB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1917A37"/>
    <w:multiLevelType w:val="multilevel"/>
    <w:tmpl w:val="C114A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5F56C5C"/>
    <w:multiLevelType w:val="hybridMultilevel"/>
    <w:tmpl w:val="10D87D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6BF1D6D"/>
    <w:multiLevelType w:val="hybridMultilevel"/>
    <w:tmpl w:val="3EFEED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7D43B61"/>
    <w:multiLevelType w:val="hybridMultilevel"/>
    <w:tmpl w:val="61F0A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8A90880"/>
    <w:multiLevelType w:val="multilevel"/>
    <w:tmpl w:val="7ED4E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59426EB"/>
    <w:multiLevelType w:val="multilevel"/>
    <w:tmpl w:val="75D61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B527906"/>
    <w:multiLevelType w:val="multilevel"/>
    <w:tmpl w:val="6682F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55584148">
    <w:abstractNumId w:val="10"/>
  </w:num>
  <w:num w:numId="2" w16cid:durableId="209852873">
    <w:abstractNumId w:val="18"/>
  </w:num>
  <w:num w:numId="3" w16cid:durableId="1283878917">
    <w:abstractNumId w:val="19"/>
  </w:num>
  <w:num w:numId="4" w16cid:durableId="502086928">
    <w:abstractNumId w:val="0"/>
  </w:num>
  <w:num w:numId="5" w16cid:durableId="310793776">
    <w:abstractNumId w:val="12"/>
  </w:num>
  <w:num w:numId="6" w16cid:durableId="1103455542">
    <w:abstractNumId w:val="9"/>
  </w:num>
  <w:num w:numId="7" w16cid:durableId="2076708258">
    <w:abstractNumId w:val="3"/>
  </w:num>
  <w:num w:numId="8" w16cid:durableId="2018724207">
    <w:abstractNumId w:val="5"/>
  </w:num>
  <w:num w:numId="9" w16cid:durableId="628390330">
    <w:abstractNumId w:val="13"/>
  </w:num>
  <w:num w:numId="10" w16cid:durableId="1277131082">
    <w:abstractNumId w:val="7"/>
  </w:num>
  <w:num w:numId="11" w16cid:durableId="531385319">
    <w:abstractNumId w:val="16"/>
  </w:num>
  <w:num w:numId="12" w16cid:durableId="1819106411">
    <w:abstractNumId w:val="22"/>
  </w:num>
  <w:num w:numId="13" w16cid:durableId="281502661">
    <w:abstractNumId w:val="14"/>
  </w:num>
  <w:num w:numId="14" w16cid:durableId="572617282">
    <w:abstractNumId w:val="17"/>
  </w:num>
  <w:num w:numId="15" w16cid:durableId="1328021550">
    <w:abstractNumId w:val="6"/>
  </w:num>
  <w:num w:numId="16" w16cid:durableId="106504757">
    <w:abstractNumId w:val="8"/>
  </w:num>
  <w:num w:numId="17" w16cid:durableId="912273540">
    <w:abstractNumId w:val="21"/>
  </w:num>
  <w:num w:numId="18" w16cid:durableId="250817641">
    <w:abstractNumId w:val="23"/>
  </w:num>
  <w:num w:numId="19" w16cid:durableId="548804243">
    <w:abstractNumId w:val="15"/>
  </w:num>
  <w:num w:numId="20" w16cid:durableId="185559948">
    <w:abstractNumId w:val="4"/>
  </w:num>
  <w:num w:numId="21" w16cid:durableId="216479983">
    <w:abstractNumId w:val="20"/>
  </w:num>
  <w:num w:numId="22" w16cid:durableId="49423553">
    <w:abstractNumId w:val="11"/>
  </w:num>
  <w:num w:numId="23" w16cid:durableId="192351381">
    <w:abstractNumId w:val="2"/>
  </w:num>
  <w:num w:numId="24" w16cid:durableId="7131158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538F"/>
    <w:rsid w:val="00011C1C"/>
    <w:rsid w:val="00015592"/>
    <w:rsid w:val="000301E8"/>
    <w:rsid w:val="00031C20"/>
    <w:rsid w:val="0003233E"/>
    <w:rsid w:val="0004360D"/>
    <w:rsid w:val="00043C4E"/>
    <w:rsid w:val="000514AD"/>
    <w:rsid w:val="0005281A"/>
    <w:rsid w:val="000539E1"/>
    <w:rsid w:val="000576E2"/>
    <w:rsid w:val="00060681"/>
    <w:rsid w:val="000607D1"/>
    <w:rsid w:val="0007268A"/>
    <w:rsid w:val="000858D9"/>
    <w:rsid w:val="00092558"/>
    <w:rsid w:val="000B0D5B"/>
    <w:rsid w:val="000C0055"/>
    <w:rsid w:val="000C0E8A"/>
    <w:rsid w:val="000C4D43"/>
    <w:rsid w:val="000C691A"/>
    <w:rsid w:val="000F5A3E"/>
    <w:rsid w:val="000F6F1B"/>
    <w:rsid w:val="00125034"/>
    <w:rsid w:val="0013072F"/>
    <w:rsid w:val="00143959"/>
    <w:rsid w:val="0015449F"/>
    <w:rsid w:val="0016733E"/>
    <w:rsid w:val="00175C65"/>
    <w:rsid w:val="00187661"/>
    <w:rsid w:val="00190575"/>
    <w:rsid w:val="001B4F07"/>
    <w:rsid w:val="001C1B71"/>
    <w:rsid w:val="001D667C"/>
    <w:rsid w:val="001E7204"/>
    <w:rsid w:val="00204F42"/>
    <w:rsid w:val="00216420"/>
    <w:rsid w:val="00241C37"/>
    <w:rsid w:val="00243914"/>
    <w:rsid w:val="00243E6D"/>
    <w:rsid w:val="002442C7"/>
    <w:rsid w:val="00272769"/>
    <w:rsid w:val="00280CF7"/>
    <w:rsid w:val="00281E9C"/>
    <w:rsid w:val="0028262B"/>
    <w:rsid w:val="00283DAD"/>
    <w:rsid w:val="00291A3B"/>
    <w:rsid w:val="002A20F2"/>
    <w:rsid w:val="002A28CF"/>
    <w:rsid w:val="002C0EF7"/>
    <w:rsid w:val="002D4CFE"/>
    <w:rsid w:val="002E4FC1"/>
    <w:rsid w:val="00302279"/>
    <w:rsid w:val="00310341"/>
    <w:rsid w:val="00314844"/>
    <w:rsid w:val="00315756"/>
    <w:rsid w:val="00315965"/>
    <w:rsid w:val="00323AFF"/>
    <w:rsid w:val="00332B54"/>
    <w:rsid w:val="00337009"/>
    <w:rsid w:val="003373A0"/>
    <w:rsid w:val="00346267"/>
    <w:rsid w:val="00361C0F"/>
    <w:rsid w:val="003724D8"/>
    <w:rsid w:val="003814A4"/>
    <w:rsid w:val="00384004"/>
    <w:rsid w:val="003904DB"/>
    <w:rsid w:val="003A57D0"/>
    <w:rsid w:val="003A5E10"/>
    <w:rsid w:val="003B6561"/>
    <w:rsid w:val="003C3129"/>
    <w:rsid w:val="003C64CE"/>
    <w:rsid w:val="003D7412"/>
    <w:rsid w:val="003E360D"/>
    <w:rsid w:val="003E7C28"/>
    <w:rsid w:val="003F0270"/>
    <w:rsid w:val="003F4E43"/>
    <w:rsid w:val="003F7B36"/>
    <w:rsid w:val="004314EF"/>
    <w:rsid w:val="004523E4"/>
    <w:rsid w:val="004571BE"/>
    <w:rsid w:val="0045769D"/>
    <w:rsid w:val="00460975"/>
    <w:rsid w:val="00476AE6"/>
    <w:rsid w:val="00480E96"/>
    <w:rsid w:val="004A3558"/>
    <w:rsid w:val="004A549D"/>
    <w:rsid w:val="004C417E"/>
    <w:rsid w:val="004D4B1C"/>
    <w:rsid w:val="004D5D5A"/>
    <w:rsid w:val="004E3152"/>
    <w:rsid w:val="004E510A"/>
    <w:rsid w:val="004F37C5"/>
    <w:rsid w:val="004F6DEE"/>
    <w:rsid w:val="00511276"/>
    <w:rsid w:val="0053237C"/>
    <w:rsid w:val="005425A4"/>
    <w:rsid w:val="00551D35"/>
    <w:rsid w:val="00555DB3"/>
    <w:rsid w:val="005702EA"/>
    <w:rsid w:val="00587755"/>
    <w:rsid w:val="005962F9"/>
    <w:rsid w:val="005B259C"/>
    <w:rsid w:val="005C2E76"/>
    <w:rsid w:val="005E7F26"/>
    <w:rsid w:val="005F24AC"/>
    <w:rsid w:val="00624095"/>
    <w:rsid w:val="00627B84"/>
    <w:rsid w:val="006355C5"/>
    <w:rsid w:val="006404D6"/>
    <w:rsid w:val="00641A25"/>
    <w:rsid w:val="00643F56"/>
    <w:rsid w:val="006525A8"/>
    <w:rsid w:val="00655A04"/>
    <w:rsid w:val="00656518"/>
    <w:rsid w:val="00663C6C"/>
    <w:rsid w:val="006706EB"/>
    <w:rsid w:val="00676EEB"/>
    <w:rsid w:val="00692BF4"/>
    <w:rsid w:val="006A76D8"/>
    <w:rsid w:val="006B5EFE"/>
    <w:rsid w:val="006D2740"/>
    <w:rsid w:val="006E5FAE"/>
    <w:rsid w:val="006F65E6"/>
    <w:rsid w:val="00722396"/>
    <w:rsid w:val="00725A8A"/>
    <w:rsid w:val="00754F08"/>
    <w:rsid w:val="0076280F"/>
    <w:rsid w:val="007709A3"/>
    <w:rsid w:val="007836D3"/>
    <w:rsid w:val="0079076C"/>
    <w:rsid w:val="0079202D"/>
    <w:rsid w:val="00794437"/>
    <w:rsid w:val="007A039F"/>
    <w:rsid w:val="007A58A2"/>
    <w:rsid w:val="007A6CF2"/>
    <w:rsid w:val="007A7F6A"/>
    <w:rsid w:val="007B286C"/>
    <w:rsid w:val="007B4933"/>
    <w:rsid w:val="007C7698"/>
    <w:rsid w:val="007C7E27"/>
    <w:rsid w:val="007D58C1"/>
    <w:rsid w:val="007F2EA2"/>
    <w:rsid w:val="0080223A"/>
    <w:rsid w:val="00820E16"/>
    <w:rsid w:val="008272B1"/>
    <w:rsid w:val="00836D31"/>
    <w:rsid w:val="00837DEE"/>
    <w:rsid w:val="00847084"/>
    <w:rsid w:val="00856E40"/>
    <w:rsid w:val="0086771D"/>
    <w:rsid w:val="00873E61"/>
    <w:rsid w:val="00876B2E"/>
    <w:rsid w:val="00876F02"/>
    <w:rsid w:val="0088264A"/>
    <w:rsid w:val="00885B4B"/>
    <w:rsid w:val="008A35E0"/>
    <w:rsid w:val="008A3843"/>
    <w:rsid w:val="008A5A9C"/>
    <w:rsid w:val="008B6297"/>
    <w:rsid w:val="008C0B43"/>
    <w:rsid w:val="008D1C2B"/>
    <w:rsid w:val="008E6EF1"/>
    <w:rsid w:val="008F2365"/>
    <w:rsid w:val="008F4F89"/>
    <w:rsid w:val="009057B1"/>
    <w:rsid w:val="00913194"/>
    <w:rsid w:val="00924A4C"/>
    <w:rsid w:val="00926FB4"/>
    <w:rsid w:val="00936688"/>
    <w:rsid w:val="00967D30"/>
    <w:rsid w:val="00975D05"/>
    <w:rsid w:val="009A0C13"/>
    <w:rsid w:val="009A1AE8"/>
    <w:rsid w:val="009B3AAE"/>
    <w:rsid w:val="009D0CCC"/>
    <w:rsid w:val="009D639F"/>
    <w:rsid w:val="009E47F8"/>
    <w:rsid w:val="009F0373"/>
    <w:rsid w:val="00A1481B"/>
    <w:rsid w:val="00A151D5"/>
    <w:rsid w:val="00A21D97"/>
    <w:rsid w:val="00A26271"/>
    <w:rsid w:val="00A30486"/>
    <w:rsid w:val="00A75AF0"/>
    <w:rsid w:val="00A87D44"/>
    <w:rsid w:val="00A90724"/>
    <w:rsid w:val="00AA4EF1"/>
    <w:rsid w:val="00AA6E4B"/>
    <w:rsid w:val="00AD22E0"/>
    <w:rsid w:val="00AE1463"/>
    <w:rsid w:val="00AE7A01"/>
    <w:rsid w:val="00AF2BA2"/>
    <w:rsid w:val="00B04182"/>
    <w:rsid w:val="00B37D39"/>
    <w:rsid w:val="00B413F1"/>
    <w:rsid w:val="00B545EA"/>
    <w:rsid w:val="00B631D9"/>
    <w:rsid w:val="00B66458"/>
    <w:rsid w:val="00B76DF1"/>
    <w:rsid w:val="00B93E9D"/>
    <w:rsid w:val="00BA0331"/>
    <w:rsid w:val="00BA4C8C"/>
    <w:rsid w:val="00BC4717"/>
    <w:rsid w:val="00BE759D"/>
    <w:rsid w:val="00C12AB1"/>
    <w:rsid w:val="00C14A94"/>
    <w:rsid w:val="00C14E58"/>
    <w:rsid w:val="00C252AC"/>
    <w:rsid w:val="00C56FF5"/>
    <w:rsid w:val="00C70BEF"/>
    <w:rsid w:val="00C76006"/>
    <w:rsid w:val="00C8131D"/>
    <w:rsid w:val="00CC66AD"/>
    <w:rsid w:val="00CF202E"/>
    <w:rsid w:val="00CF7382"/>
    <w:rsid w:val="00D053CE"/>
    <w:rsid w:val="00D054A2"/>
    <w:rsid w:val="00D15159"/>
    <w:rsid w:val="00D20E13"/>
    <w:rsid w:val="00D348CB"/>
    <w:rsid w:val="00D5053A"/>
    <w:rsid w:val="00D56E5F"/>
    <w:rsid w:val="00D57331"/>
    <w:rsid w:val="00D60811"/>
    <w:rsid w:val="00D72774"/>
    <w:rsid w:val="00D877B6"/>
    <w:rsid w:val="00D930BE"/>
    <w:rsid w:val="00DC7B43"/>
    <w:rsid w:val="00DD774E"/>
    <w:rsid w:val="00DE2461"/>
    <w:rsid w:val="00E00D3D"/>
    <w:rsid w:val="00E048D0"/>
    <w:rsid w:val="00E21F5C"/>
    <w:rsid w:val="00E25DA6"/>
    <w:rsid w:val="00E320CA"/>
    <w:rsid w:val="00E41645"/>
    <w:rsid w:val="00E51213"/>
    <w:rsid w:val="00E569CC"/>
    <w:rsid w:val="00E60184"/>
    <w:rsid w:val="00E66831"/>
    <w:rsid w:val="00E76634"/>
    <w:rsid w:val="00EB276E"/>
    <w:rsid w:val="00EC55E4"/>
    <w:rsid w:val="00ED6DB3"/>
    <w:rsid w:val="00EE4227"/>
    <w:rsid w:val="00EF0EA1"/>
    <w:rsid w:val="00EF3498"/>
    <w:rsid w:val="00EF53DB"/>
    <w:rsid w:val="00F15AF8"/>
    <w:rsid w:val="00F36A5F"/>
    <w:rsid w:val="00F36E43"/>
    <w:rsid w:val="00F37A2C"/>
    <w:rsid w:val="00F45301"/>
    <w:rsid w:val="00F65FE4"/>
    <w:rsid w:val="00F72281"/>
    <w:rsid w:val="00F83B46"/>
    <w:rsid w:val="00F94B5B"/>
    <w:rsid w:val="00FA5B46"/>
    <w:rsid w:val="00FB538F"/>
    <w:rsid w:val="00FB6164"/>
    <w:rsid w:val="00FB6BA7"/>
    <w:rsid w:val="00FB70CD"/>
    <w:rsid w:val="00FC14AB"/>
    <w:rsid w:val="00FC1AA7"/>
    <w:rsid w:val="00FC2EC0"/>
    <w:rsid w:val="00FC57CE"/>
    <w:rsid w:val="00FE2D36"/>
    <w:rsid w:val="00FF4E59"/>
    <w:rsid w:val="00FF5A36"/>
    <w:rsid w:val="01DEECA9"/>
    <w:rsid w:val="025D197F"/>
    <w:rsid w:val="0400D766"/>
    <w:rsid w:val="045DE7A2"/>
    <w:rsid w:val="05837F6A"/>
    <w:rsid w:val="05FB0CCA"/>
    <w:rsid w:val="0677425D"/>
    <w:rsid w:val="06939C80"/>
    <w:rsid w:val="06E44938"/>
    <w:rsid w:val="0A4E84FE"/>
    <w:rsid w:val="0B3D41E7"/>
    <w:rsid w:val="0D5E1141"/>
    <w:rsid w:val="0F52CCA6"/>
    <w:rsid w:val="11D64F27"/>
    <w:rsid w:val="1280C3BE"/>
    <w:rsid w:val="13721F88"/>
    <w:rsid w:val="14053379"/>
    <w:rsid w:val="14D86D69"/>
    <w:rsid w:val="14F195C6"/>
    <w:rsid w:val="15948D11"/>
    <w:rsid w:val="162D9A09"/>
    <w:rsid w:val="168D6627"/>
    <w:rsid w:val="17305D72"/>
    <w:rsid w:val="18293688"/>
    <w:rsid w:val="19CBCEC8"/>
    <w:rsid w:val="1A72AD46"/>
    <w:rsid w:val="1F461E69"/>
    <w:rsid w:val="2142A864"/>
    <w:rsid w:val="21D018CE"/>
    <w:rsid w:val="235AAE58"/>
    <w:rsid w:val="24198F8C"/>
    <w:rsid w:val="247A4926"/>
    <w:rsid w:val="2512D8DC"/>
    <w:rsid w:val="257CADF1"/>
    <w:rsid w:val="25EA41AC"/>
    <w:rsid w:val="274187C3"/>
    <w:rsid w:val="2ABDB2CF"/>
    <w:rsid w:val="2C0E7FDB"/>
    <w:rsid w:val="2DF55391"/>
    <w:rsid w:val="2F0A67DA"/>
    <w:rsid w:val="2F9123F2"/>
    <w:rsid w:val="2FC4E953"/>
    <w:rsid w:val="2FF05EEA"/>
    <w:rsid w:val="3074910C"/>
    <w:rsid w:val="31CD143B"/>
    <w:rsid w:val="32C0D72E"/>
    <w:rsid w:val="3424F1D3"/>
    <w:rsid w:val="348ED76E"/>
    <w:rsid w:val="366D6C51"/>
    <w:rsid w:val="36C4CD07"/>
    <w:rsid w:val="36DB44E8"/>
    <w:rsid w:val="37508052"/>
    <w:rsid w:val="37830D7A"/>
    <w:rsid w:val="37944851"/>
    <w:rsid w:val="37CFFB38"/>
    <w:rsid w:val="39380638"/>
    <w:rsid w:val="3952A33C"/>
    <w:rsid w:val="3B9AA553"/>
    <w:rsid w:val="3C6FA6FA"/>
    <w:rsid w:val="3D8F41C8"/>
    <w:rsid w:val="3FA747BC"/>
    <w:rsid w:val="404C9736"/>
    <w:rsid w:val="4176DD7E"/>
    <w:rsid w:val="418651BF"/>
    <w:rsid w:val="41887EC6"/>
    <w:rsid w:val="426019EC"/>
    <w:rsid w:val="42D6FAF8"/>
    <w:rsid w:val="42E21A44"/>
    <w:rsid w:val="44CE975D"/>
    <w:rsid w:val="45118B76"/>
    <w:rsid w:val="45FD60E3"/>
    <w:rsid w:val="47AA6C1B"/>
    <w:rsid w:val="47D6AAE7"/>
    <w:rsid w:val="493501A5"/>
    <w:rsid w:val="49DF5C3F"/>
    <w:rsid w:val="49FBD05F"/>
    <w:rsid w:val="4D5877D4"/>
    <w:rsid w:val="4E219B25"/>
    <w:rsid w:val="4E24CCEB"/>
    <w:rsid w:val="4E3C3829"/>
    <w:rsid w:val="51434550"/>
    <w:rsid w:val="51600737"/>
    <w:rsid w:val="553C64D5"/>
    <w:rsid w:val="55861443"/>
    <w:rsid w:val="562CAD0A"/>
    <w:rsid w:val="5721E4A4"/>
    <w:rsid w:val="5868937A"/>
    <w:rsid w:val="59644DCC"/>
    <w:rsid w:val="5A421A28"/>
    <w:rsid w:val="5B001E2D"/>
    <w:rsid w:val="5BB41ECD"/>
    <w:rsid w:val="60E1EF47"/>
    <w:rsid w:val="617E56BF"/>
    <w:rsid w:val="624D2C0D"/>
    <w:rsid w:val="6264974B"/>
    <w:rsid w:val="627DBFA8"/>
    <w:rsid w:val="63DDDD22"/>
    <w:rsid w:val="640067AC"/>
    <w:rsid w:val="64776B09"/>
    <w:rsid w:val="67DDBCC5"/>
    <w:rsid w:val="6D7A4C70"/>
    <w:rsid w:val="6F161CD1"/>
    <w:rsid w:val="6F174278"/>
    <w:rsid w:val="712019B4"/>
    <w:rsid w:val="7531B127"/>
    <w:rsid w:val="75BA495D"/>
    <w:rsid w:val="7836423E"/>
    <w:rsid w:val="78B12115"/>
    <w:rsid w:val="790F1825"/>
    <w:rsid w:val="792B2B99"/>
    <w:rsid w:val="7998BF54"/>
    <w:rsid w:val="79AD2BF1"/>
    <w:rsid w:val="7B348FB5"/>
    <w:rsid w:val="7B8B92BA"/>
    <w:rsid w:val="7CBC943A"/>
    <w:rsid w:val="7D94C7A7"/>
    <w:rsid w:val="7E58649B"/>
    <w:rsid w:val="7F612BA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94B70D"/>
  <w15:chartTrackingRefBased/>
  <w15:docId w15:val="{0A7690D7-4BFF-4A60-8AF4-273902477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2774"/>
  </w:style>
  <w:style w:type="paragraph" w:styleId="Heading2">
    <w:name w:val="heading 2"/>
    <w:basedOn w:val="Normal"/>
    <w:next w:val="Normal"/>
    <w:link w:val="Heading2Char"/>
    <w:uiPriority w:val="9"/>
    <w:semiHidden/>
    <w:unhideWhenUsed/>
    <w:qFormat/>
    <w:rsid w:val="005F24A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E4FC1"/>
    <w:pPr>
      <w:spacing w:before="100" w:beforeAutospacing="1" w:after="100" w:afterAutospacing="1" w:line="240" w:lineRule="auto"/>
      <w:outlineLvl w:val="2"/>
    </w:pPr>
    <w:rPr>
      <w:rFonts w:ascii="Times New Roman" w:eastAsia="Times New Roman" w:hAnsi="Times New Roman" w:cs="Times New Roman"/>
      <w:b/>
      <w:bCs/>
      <w:sz w:val="27"/>
      <w:szCs w:val="27"/>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53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538F"/>
  </w:style>
  <w:style w:type="paragraph" w:styleId="Footer">
    <w:name w:val="footer"/>
    <w:basedOn w:val="Normal"/>
    <w:link w:val="FooterChar"/>
    <w:uiPriority w:val="99"/>
    <w:unhideWhenUsed/>
    <w:rsid w:val="00FB53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538F"/>
  </w:style>
  <w:style w:type="paragraph" w:styleId="ListParagraph">
    <w:name w:val="List Paragraph"/>
    <w:basedOn w:val="Normal"/>
    <w:uiPriority w:val="34"/>
    <w:qFormat/>
    <w:rsid w:val="00346267"/>
    <w:pPr>
      <w:ind w:left="720"/>
      <w:contextualSpacing/>
    </w:pPr>
  </w:style>
  <w:style w:type="paragraph" w:styleId="BalloonText">
    <w:name w:val="Balloon Text"/>
    <w:basedOn w:val="Normal"/>
    <w:link w:val="BalloonTextChar"/>
    <w:uiPriority w:val="99"/>
    <w:semiHidden/>
    <w:unhideWhenUsed/>
    <w:rsid w:val="00754F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4F08"/>
    <w:rPr>
      <w:rFonts w:ascii="Segoe UI" w:hAnsi="Segoe UI" w:cs="Segoe UI"/>
      <w:sz w:val="18"/>
      <w:szCs w:val="18"/>
    </w:rPr>
  </w:style>
  <w:style w:type="character" w:styleId="CommentReference">
    <w:name w:val="annotation reference"/>
    <w:basedOn w:val="DefaultParagraphFont"/>
    <w:uiPriority w:val="99"/>
    <w:semiHidden/>
    <w:unhideWhenUsed/>
    <w:rsid w:val="000C0E8A"/>
    <w:rPr>
      <w:sz w:val="16"/>
      <w:szCs w:val="16"/>
    </w:rPr>
  </w:style>
  <w:style w:type="paragraph" w:styleId="CommentText">
    <w:name w:val="annotation text"/>
    <w:basedOn w:val="Normal"/>
    <w:link w:val="CommentTextChar"/>
    <w:uiPriority w:val="99"/>
    <w:semiHidden/>
    <w:unhideWhenUsed/>
    <w:rsid w:val="000C0E8A"/>
    <w:pPr>
      <w:spacing w:line="240" w:lineRule="auto"/>
    </w:pPr>
    <w:rPr>
      <w:sz w:val="20"/>
      <w:szCs w:val="20"/>
    </w:rPr>
  </w:style>
  <w:style w:type="character" w:customStyle="1" w:styleId="CommentTextChar">
    <w:name w:val="Comment Text Char"/>
    <w:basedOn w:val="DefaultParagraphFont"/>
    <w:link w:val="CommentText"/>
    <w:uiPriority w:val="99"/>
    <w:semiHidden/>
    <w:rsid w:val="000C0E8A"/>
    <w:rPr>
      <w:sz w:val="20"/>
      <w:szCs w:val="20"/>
    </w:rPr>
  </w:style>
  <w:style w:type="paragraph" w:styleId="CommentSubject">
    <w:name w:val="annotation subject"/>
    <w:basedOn w:val="CommentText"/>
    <w:next w:val="CommentText"/>
    <w:link w:val="CommentSubjectChar"/>
    <w:uiPriority w:val="99"/>
    <w:semiHidden/>
    <w:unhideWhenUsed/>
    <w:rsid w:val="000C0E8A"/>
    <w:rPr>
      <w:b/>
      <w:bCs/>
    </w:rPr>
  </w:style>
  <w:style w:type="character" w:customStyle="1" w:styleId="CommentSubjectChar">
    <w:name w:val="Comment Subject Char"/>
    <w:basedOn w:val="CommentTextChar"/>
    <w:link w:val="CommentSubject"/>
    <w:uiPriority w:val="99"/>
    <w:semiHidden/>
    <w:rsid w:val="000C0E8A"/>
    <w:rPr>
      <w:b/>
      <w:bCs/>
      <w:sz w:val="20"/>
      <w:szCs w:val="20"/>
    </w:rPr>
  </w:style>
  <w:style w:type="character" w:customStyle="1" w:styleId="Heading3Char">
    <w:name w:val="Heading 3 Char"/>
    <w:basedOn w:val="DefaultParagraphFont"/>
    <w:link w:val="Heading3"/>
    <w:uiPriority w:val="9"/>
    <w:rsid w:val="002E4FC1"/>
    <w:rPr>
      <w:rFonts w:ascii="Times New Roman" w:eastAsia="Times New Roman" w:hAnsi="Times New Roman" w:cs="Times New Roman"/>
      <w:b/>
      <w:bCs/>
      <w:sz w:val="27"/>
      <w:szCs w:val="27"/>
      <w:lang w:val="en-US" w:eastAsia="zh-CN"/>
    </w:rPr>
  </w:style>
  <w:style w:type="paragraph" w:styleId="NormalWeb">
    <w:name w:val="Normal (Web)"/>
    <w:basedOn w:val="Normal"/>
    <w:uiPriority w:val="99"/>
    <w:semiHidden/>
    <w:unhideWhenUsed/>
    <w:rsid w:val="002E4FC1"/>
    <w:pPr>
      <w:spacing w:before="100" w:beforeAutospacing="1" w:after="100" w:afterAutospacing="1" w:line="240" w:lineRule="auto"/>
    </w:pPr>
    <w:rPr>
      <w:rFonts w:ascii="Times New Roman" w:eastAsia="Times New Roman" w:hAnsi="Times New Roman" w:cs="Times New Roman"/>
      <w:sz w:val="24"/>
      <w:szCs w:val="24"/>
      <w:lang w:val="en-US" w:eastAsia="zh-CN"/>
    </w:rPr>
  </w:style>
  <w:style w:type="character" w:styleId="Hyperlink">
    <w:name w:val="Hyperlink"/>
    <w:basedOn w:val="DefaultParagraphFont"/>
    <w:uiPriority w:val="99"/>
    <w:unhideWhenUsed/>
    <w:rsid w:val="000858D9"/>
    <w:rPr>
      <w:color w:val="0563C1" w:themeColor="hyperlink"/>
      <w:u w:val="single"/>
    </w:rPr>
  </w:style>
  <w:style w:type="character" w:styleId="UnresolvedMention">
    <w:name w:val="Unresolved Mention"/>
    <w:basedOn w:val="DefaultParagraphFont"/>
    <w:uiPriority w:val="99"/>
    <w:semiHidden/>
    <w:unhideWhenUsed/>
    <w:rsid w:val="000858D9"/>
    <w:rPr>
      <w:color w:val="605E5C"/>
      <w:shd w:val="clear" w:color="auto" w:fill="E1DFDD"/>
    </w:rPr>
  </w:style>
  <w:style w:type="paragraph" w:styleId="NoSpacing">
    <w:name w:val="No Spacing"/>
    <w:uiPriority w:val="1"/>
    <w:qFormat/>
    <w:rsid w:val="009E47F8"/>
    <w:pPr>
      <w:spacing w:after="0" w:line="240" w:lineRule="auto"/>
    </w:pPr>
    <w:rPr>
      <w:rFonts w:ascii="Calibri" w:eastAsia="Calibri" w:hAnsi="Calibri" w:cs="Times New Roman"/>
    </w:rPr>
  </w:style>
  <w:style w:type="table" w:styleId="TableGrid">
    <w:name w:val="Table Grid"/>
    <w:basedOn w:val="TableNormal"/>
    <w:rsid w:val="009E47F8"/>
    <w:pPr>
      <w:spacing w:after="0" w:line="240" w:lineRule="auto"/>
    </w:pPr>
    <w:rPr>
      <w:rFonts w:ascii="Calibri" w:eastAsia="Calibri" w:hAnsi="Calibri" w:cs="Times New Roman"/>
      <w:sz w:val="20"/>
      <w:szCs w:val="20"/>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C64CE"/>
    <w:rPr>
      <w:b/>
      <w:bCs/>
    </w:rPr>
  </w:style>
  <w:style w:type="character" w:customStyle="1" w:styleId="Heading2Char">
    <w:name w:val="Heading 2 Char"/>
    <w:basedOn w:val="DefaultParagraphFont"/>
    <w:link w:val="Heading2"/>
    <w:uiPriority w:val="9"/>
    <w:semiHidden/>
    <w:rsid w:val="005F24AC"/>
    <w:rPr>
      <w:rFonts w:asciiTheme="majorHAnsi" w:eastAsiaTheme="majorEastAsia" w:hAnsiTheme="majorHAnsi" w:cstheme="majorBidi"/>
      <w:color w:val="2E74B5" w:themeColor="accent1" w:themeShade="BF"/>
      <w:sz w:val="26"/>
      <w:szCs w:val="26"/>
    </w:rPr>
  </w:style>
  <w:style w:type="paragraph" w:customStyle="1" w:styleId="paragraph">
    <w:name w:val="paragraph"/>
    <w:basedOn w:val="Normal"/>
    <w:rsid w:val="001B4F0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B4F07"/>
  </w:style>
  <w:style w:type="character" w:customStyle="1" w:styleId="eop">
    <w:name w:val="eop"/>
    <w:basedOn w:val="DefaultParagraphFont"/>
    <w:rsid w:val="001B4F07"/>
  </w:style>
  <w:style w:type="character" w:styleId="Emphasis">
    <w:name w:val="Emphasis"/>
    <w:basedOn w:val="DefaultParagraphFont"/>
    <w:uiPriority w:val="20"/>
    <w:qFormat/>
    <w:rsid w:val="00FC2E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967030">
      <w:bodyDiv w:val="1"/>
      <w:marLeft w:val="0"/>
      <w:marRight w:val="0"/>
      <w:marTop w:val="0"/>
      <w:marBottom w:val="0"/>
      <w:divBdr>
        <w:top w:val="none" w:sz="0" w:space="0" w:color="auto"/>
        <w:left w:val="none" w:sz="0" w:space="0" w:color="auto"/>
        <w:bottom w:val="none" w:sz="0" w:space="0" w:color="auto"/>
        <w:right w:val="none" w:sz="0" w:space="0" w:color="auto"/>
      </w:divBdr>
    </w:div>
    <w:div w:id="195192716">
      <w:bodyDiv w:val="1"/>
      <w:marLeft w:val="0"/>
      <w:marRight w:val="0"/>
      <w:marTop w:val="0"/>
      <w:marBottom w:val="0"/>
      <w:divBdr>
        <w:top w:val="none" w:sz="0" w:space="0" w:color="auto"/>
        <w:left w:val="none" w:sz="0" w:space="0" w:color="auto"/>
        <w:bottom w:val="none" w:sz="0" w:space="0" w:color="auto"/>
        <w:right w:val="none" w:sz="0" w:space="0" w:color="auto"/>
      </w:divBdr>
    </w:div>
    <w:div w:id="531574066">
      <w:bodyDiv w:val="1"/>
      <w:marLeft w:val="0"/>
      <w:marRight w:val="0"/>
      <w:marTop w:val="0"/>
      <w:marBottom w:val="0"/>
      <w:divBdr>
        <w:top w:val="none" w:sz="0" w:space="0" w:color="auto"/>
        <w:left w:val="none" w:sz="0" w:space="0" w:color="auto"/>
        <w:bottom w:val="none" w:sz="0" w:space="0" w:color="auto"/>
        <w:right w:val="none" w:sz="0" w:space="0" w:color="auto"/>
      </w:divBdr>
    </w:div>
    <w:div w:id="753210625">
      <w:bodyDiv w:val="1"/>
      <w:marLeft w:val="0"/>
      <w:marRight w:val="0"/>
      <w:marTop w:val="0"/>
      <w:marBottom w:val="0"/>
      <w:divBdr>
        <w:top w:val="none" w:sz="0" w:space="0" w:color="auto"/>
        <w:left w:val="none" w:sz="0" w:space="0" w:color="auto"/>
        <w:bottom w:val="none" w:sz="0" w:space="0" w:color="auto"/>
        <w:right w:val="none" w:sz="0" w:space="0" w:color="auto"/>
      </w:divBdr>
    </w:div>
    <w:div w:id="861362903">
      <w:bodyDiv w:val="1"/>
      <w:marLeft w:val="0"/>
      <w:marRight w:val="0"/>
      <w:marTop w:val="0"/>
      <w:marBottom w:val="0"/>
      <w:divBdr>
        <w:top w:val="none" w:sz="0" w:space="0" w:color="auto"/>
        <w:left w:val="none" w:sz="0" w:space="0" w:color="auto"/>
        <w:bottom w:val="none" w:sz="0" w:space="0" w:color="auto"/>
        <w:right w:val="none" w:sz="0" w:space="0" w:color="auto"/>
      </w:divBdr>
      <w:divsChild>
        <w:div w:id="834539730">
          <w:marLeft w:val="0"/>
          <w:marRight w:val="0"/>
          <w:marTop w:val="0"/>
          <w:marBottom w:val="0"/>
          <w:divBdr>
            <w:top w:val="none" w:sz="0" w:space="0" w:color="auto"/>
            <w:left w:val="none" w:sz="0" w:space="0" w:color="auto"/>
            <w:bottom w:val="none" w:sz="0" w:space="0" w:color="auto"/>
            <w:right w:val="none" w:sz="0" w:space="0" w:color="auto"/>
          </w:divBdr>
        </w:div>
        <w:div w:id="928854651">
          <w:marLeft w:val="0"/>
          <w:marRight w:val="0"/>
          <w:marTop w:val="0"/>
          <w:marBottom w:val="0"/>
          <w:divBdr>
            <w:top w:val="none" w:sz="0" w:space="0" w:color="auto"/>
            <w:left w:val="none" w:sz="0" w:space="0" w:color="auto"/>
            <w:bottom w:val="none" w:sz="0" w:space="0" w:color="auto"/>
            <w:right w:val="none" w:sz="0" w:space="0" w:color="auto"/>
          </w:divBdr>
        </w:div>
      </w:divsChild>
    </w:div>
    <w:div w:id="905067906">
      <w:bodyDiv w:val="1"/>
      <w:marLeft w:val="0"/>
      <w:marRight w:val="0"/>
      <w:marTop w:val="0"/>
      <w:marBottom w:val="0"/>
      <w:divBdr>
        <w:top w:val="none" w:sz="0" w:space="0" w:color="auto"/>
        <w:left w:val="none" w:sz="0" w:space="0" w:color="auto"/>
        <w:bottom w:val="none" w:sz="0" w:space="0" w:color="auto"/>
        <w:right w:val="none" w:sz="0" w:space="0" w:color="auto"/>
      </w:divBdr>
    </w:div>
    <w:div w:id="995105815">
      <w:bodyDiv w:val="1"/>
      <w:marLeft w:val="0"/>
      <w:marRight w:val="0"/>
      <w:marTop w:val="0"/>
      <w:marBottom w:val="0"/>
      <w:divBdr>
        <w:top w:val="none" w:sz="0" w:space="0" w:color="auto"/>
        <w:left w:val="none" w:sz="0" w:space="0" w:color="auto"/>
        <w:bottom w:val="none" w:sz="0" w:space="0" w:color="auto"/>
        <w:right w:val="none" w:sz="0" w:space="0" w:color="auto"/>
      </w:divBdr>
    </w:div>
    <w:div w:id="1176263376">
      <w:bodyDiv w:val="1"/>
      <w:marLeft w:val="0"/>
      <w:marRight w:val="0"/>
      <w:marTop w:val="0"/>
      <w:marBottom w:val="0"/>
      <w:divBdr>
        <w:top w:val="none" w:sz="0" w:space="0" w:color="auto"/>
        <w:left w:val="none" w:sz="0" w:space="0" w:color="auto"/>
        <w:bottom w:val="none" w:sz="0" w:space="0" w:color="auto"/>
        <w:right w:val="none" w:sz="0" w:space="0" w:color="auto"/>
      </w:divBdr>
    </w:div>
    <w:div w:id="1399748163">
      <w:bodyDiv w:val="1"/>
      <w:marLeft w:val="0"/>
      <w:marRight w:val="0"/>
      <w:marTop w:val="0"/>
      <w:marBottom w:val="0"/>
      <w:divBdr>
        <w:top w:val="none" w:sz="0" w:space="0" w:color="auto"/>
        <w:left w:val="none" w:sz="0" w:space="0" w:color="auto"/>
        <w:bottom w:val="none" w:sz="0" w:space="0" w:color="auto"/>
        <w:right w:val="none" w:sz="0" w:space="0" w:color="auto"/>
      </w:divBdr>
      <w:divsChild>
        <w:div w:id="1751074378">
          <w:marLeft w:val="0"/>
          <w:marRight w:val="0"/>
          <w:marTop w:val="0"/>
          <w:marBottom w:val="0"/>
          <w:divBdr>
            <w:top w:val="none" w:sz="0" w:space="0" w:color="auto"/>
            <w:left w:val="none" w:sz="0" w:space="0" w:color="auto"/>
            <w:bottom w:val="none" w:sz="0" w:space="0" w:color="auto"/>
            <w:right w:val="none" w:sz="0" w:space="0" w:color="auto"/>
          </w:divBdr>
        </w:div>
        <w:div w:id="1824657057">
          <w:marLeft w:val="0"/>
          <w:marRight w:val="0"/>
          <w:marTop w:val="0"/>
          <w:marBottom w:val="0"/>
          <w:divBdr>
            <w:top w:val="none" w:sz="0" w:space="0" w:color="auto"/>
            <w:left w:val="none" w:sz="0" w:space="0" w:color="auto"/>
            <w:bottom w:val="none" w:sz="0" w:space="0" w:color="auto"/>
            <w:right w:val="none" w:sz="0" w:space="0" w:color="auto"/>
          </w:divBdr>
        </w:div>
        <w:div w:id="578489831">
          <w:marLeft w:val="0"/>
          <w:marRight w:val="0"/>
          <w:marTop w:val="0"/>
          <w:marBottom w:val="0"/>
          <w:divBdr>
            <w:top w:val="none" w:sz="0" w:space="0" w:color="auto"/>
            <w:left w:val="none" w:sz="0" w:space="0" w:color="auto"/>
            <w:bottom w:val="none" w:sz="0" w:space="0" w:color="auto"/>
            <w:right w:val="none" w:sz="0" w:space="0" w:color="auto"/>
          </w:divBdr>
        </w:div>
        <w:div w:id="1099133418">
          <w:marLeft w:val="0"/>
          <w:marRight w:val="0"/>
          <w:marTop w:val="0"/>
          <w:marBottom w:val="0"/>
          <w:divBdr>
            <w:top w:val="none" w:sz="0" w:space="0" w:color="auto"/>
            <w:left w:val="none" w:sz="0" w:space="0" w:color="auto"/>
            <w:bottom w:val="none" w:sz="0" w:space="0" w:color="auto"/>
            <w:right w:val="none" w:sz="0" w:space="0" w:color="auto"/>
          </w:divBdr>
        </w:div>
      </w:divsChild>
    </w:div>
    <w:div w:id="1547255034">
      <w:bodyDiv w:val="1"/>
      <w:marLeft w:val="0"/>
      <w:marRight w:val="0"/>
      <w:marTop w:val="0"/>
      <w:marBottom w:val="0"/>
      <w:divBdr>
        <w:top w:val="none" w:sz="0" w:space="0" w:color="auto"/>
        <w:left w:val="none" w:sz="0" w:space="0" w:color="auto"/>
        <w:bottom w:val="none" w:sz="0" w:space="0" w:color="auto"/>
        <w:right w:val="none" w:sz="0" w:space="0" w:color="auto"/>
      </w:divBdr>
      <w:divsChild>
        <w:div w:id="47724165">
          <w:marLeft w:val="0"/>
          <w:marRight w:val="0"/>
          <w:marTop w:val="0"/>
          <w:marBottom w:val="0"/>
          <w:divBdr>
            <w:top w:val="none" w:sz="0" w:space="0" w:color="auto"/>
            <w:left w:val="none" w:sz="0" w:space="0" w:color="auto"/>
            <w:bottom w:val="none" w:sz="0" w:space="0" w:color="auto"/>
            <w:right w:val="none" w:sz="0" w:space="0" w:color="auto"/>
          </w:divBdr>
        </w:div>
        <w:div w:id="580871690">
          <w:marLeft w:val="0"/>
          <w:marRight w:val="0"/>
          <w:marTop w:val="0"/>
          <w:marBottom w:val="0"/>
          <w:divBdr>
            <w:top w:val="none" w:sz="0" w:space="0" w:color="auto"/>
            <w:left w:val="none" w:sz="0" w:space="0" w:color="auto"/>
            <w:bottom w:val="none" w:sz="0" w:space="0" w:color="auto"/>
            <w:right w:val="none" w:sz="0" w:space="0" w:color="auto"/>
          </w:divBdr>
        </w:div>
        <w:div w:id="1066798604">
          <w:marLeft w:val="0"/>
          <w:marRight w:val="0"/>
          <w:marTop w:val="0"/>
          <w:marBottom w:val="0"/>
          <w:divBdr>
            <w:top w:val="none" w:sz="0" w:space="0" w:color="auto"/>
            <w:left w:val="none" w:sz="0" w:space="0" w:color="auto"/>
            <w:bottom w:val="none" w:sz="0" w:space="0" w:color="auto"/>
            <w:right w:val="none" w:sz="0" w:space="0" w:color="auto"/>
          </w:divBdr>
        </w:div>
      </w:divsChild>
    </w:div>
    <w:div w:id="1556894640">
      <w:bodyDiv w:val="1"/>
      <w:marLeft w:val="0"/>
      <w:marRight w:val="0"/>
      <w:marTop w:val="0"/>
      <w:marBottom w:val="0"/>
      <w:divBdr>
        <w:top w:val="none" w:sz="0" w:space="0" w:color="auto"/>
        <w:left w:val="none" w:sz="0" w:space="0" w:color="auto"/>
        <w:bottom w:val="none" w:sz="0" w:space="0" w:color="auto"/>
        <w:right w:val="none" w:sz="0" w:space="0" w:color="auto"/>
      </w:divBdr>
    </w:div>
    <w:div w:id="1576085086">
      <w:bodyDiv w:val="1"/>
      <w:marLeft w:val="0"/>
      <w:marRight w:val="0"/>
      <w:marTop w:val="0"/>
      <w:marBottom w:val="0"/>
      <w:divBdr>
        <w:top w:val="none" w:sz="0" w:space="0" w:color="auto"/>
        <w:left w:val="none" w:sz="0" w:space="0" w:color="auto"/>
        <w:bottom w:val="none" w:sz="0" w:space="0" w:color="auto"/>
        <w:right w:val="none" w:sz="0" w:space="0" w:color="auto"/>
      </w:divBdr>
    </w:div>
    <w:div w:id="1755475427">
      <w:bodyDiv w:val="1"/>
      <w:marLeft w:val="0"/>
      <w:marRight w:val="0"/>
      <w:marTop w:val="0"/>
      <w:marBottom w:val="0"/>
      <w:divBdr>
        <w:top w:val="none" w:sz="0" w:space="0" w:color="auto"/>
        <w:left w:val="none" w:sz="0" w:space="0" w:color="auto"/>
        <w:bottom w:val="none" w:sz="0" w:space="0" w:color="auto"/>
        <w:right w:val="none" w:sz="0" w:space="0" w:color="auto"/>
      </w:divBdr>
    </w:div>
    <w:div w:id="1802267960">
      <w:bodyDiv w:val="1"/>
      <w:marLeft w:val="0"/>
      <w:marRight w:val="0"/>
      <w:marTop w:val="0"/>
      <w:marBottom w:val="0"/>
      <w:divBdr>
        <w:top w:val="none" w:sz="0" w:space="0" w:color="auto"/>
        <w:left w:val="none" w:sz="0" w:space="0" w:color="auto"/>
        <w:bottom w:val="none" w:sz="0" w:space="0" w:color="auto"/>
        <w:right w:val="none" w:sz="0" w:space="0" w:color="auto"/>
      </w:divBdr>
    </w:div>
    <w:div w:id="1877698185">
      <w:bodyDiv w:val="1"/>
      <w:marLeft w:val="0"/>
      <w:marRight w:val="0"/>
      <w:marTop w:val="0"/>
      <w:marBottom w:val="0"/>
      <w:divBdr>
        <w:top w:val="none" w:sz="0" w:space="0" w:color="auto"/>
        <w:left w:val="none" w:sz="0" w:space="0" w:color="auto"/>
        <w:bottom w:val="none" w:sz="0" w:space="0" w:color="auto"/>
        <w:right w:val="none" w:sz="0" w:space="0" w:color="auto"/>
      </w:divBdr>
    </w:div>
    <w:div w:id="1974290608">
      <w:bodyDiv w:val="1"/>
      <w:marLeft w:val="0"/>
      <w:marRight w:val="0"/>
      <w:marTop w:val="0"/>
      <w:marBottom w:val="0"/>
      <w:divBdr>
        <w:top w:val="none" w:sz="0" w:space="0" w:color="auto"/>
        <w:left w:val="none" w:sz="0" w:space="0" w:color="auto"/>
        <w:bottom w:val="none" w:sz="0" w:space="0" w:color="auto"/>
        <w:right w:val="none" w:sz="0" w:space="0" w:color="auto"/>
      </w:divBdr>
      <w:divsChild>
        <w:div w:id="952976935">
          <w:marLeft w:val="0"/>
          <w:marRight w:val="0"/>
          <w:marTop w:val="0"/>
          <w:marBottom w:val="0"/>
          <w:divBdr>
            <w:top w:val="none" w:sz="0" w:space="0" w:color="auto"/>
            <w:left w:val="none" w:sz="0" w:space="0" w:color="auto"/>
            <w:bottom w:val="none" w:sz="0" w:space="0" w:color="auto"/>
            <w:right w:val="none" w:sz="0" w:space="0" w:color="auto"/>
          </w:divBdr>
          <w:divsChild>
            <w:div w:id="1098066788">
              <w:marLeft w:val="0"/>
              <w:marRight w:val="0"/>
              <w:marTop w:val="0"/>
              <w:marBottom w:val="0"/>
              <w:divBdr>
                <w:top w:val="none" w:sz="0" w:space="0" w:color="auto"/>
                <w:left w:val="none" w:sz="0" w:space="0" w:color="auto"/>
                <w:bottom w:val="none" w:sz="0" w:space="0" w:color="auto"/>
                <w:right w:val="none" w:sz="0" w:space="0" w:color="auto"/>
              </w:divBdr>
            </w:div>
            <w:div w:id="462843533">
              <w:marLeft w:val="0"/>
              <w:marRight w:val="0"/>
              <w:marTop w:val="0"/>
              <w:marBottom w:val="0"/>
              <w:divBdr>
                <w:top w:val="none" w:sz="0" w:space="0" w:color="auto"/>
                <w:left w:val="none" w:sz="0" w:space="0" w:color="auto"/>
                <w:bottom w:val="none" w:sz="0" w:space="0" w:color="auto"/>
                <w:right w:val="none" w:sz="0" w:space="0" w:color="auto"/>
              </w:divBdr>
            </w:div>
          </w:divsChild>
        </w:div>
        <w:div w:id="1033917785">
          <w:marLeft w:val="0"/>
          <w:marRight w:val="0"/>
          <w:marTop w:val="0"/>
          <w:marBottom w:val="0"/>
          <w:divBdr>
            <w:top w:val="none" w:sz="0" w:space="0" w:color="auto"/>
            <w:left w:val="none" w:sz="0" w:space="0" w:color="auto"/>
            <w:bottom w:val="none" w:sz="0" w:space="0" w:color="auto"/>
            <w:right w:val="none" w:sz="0" w:space="0" w:color="auto"/>
          </w:divBdr>
          <w:divsChild>
            <w:div w:id="1378974173">
              <w:marLeft w:val="0"/>
              <w:marRight w:val="0"/>
              <w:marTop w:val="0"/>
              <w:marBottom w:val="0"/>
              <w:divBdr>
                <w:top w:val="none" w:sz="0" w:space="0" w:color="auto"/>
                <w:left w:val="none" w:sz="0" w:space="0" w:color="auto"/>
                <w:bottom w:val="none" w:sz="0" w:space="0" w:color="auto"/>
                <w:right w:val="none" w:sz="0" w:space="0" w:color="auto"/>
              </w:divBdr>
            </w:div>
          </w:divsChild>
        </w:div>
        <w:div w:id="1194273791">
          <w:marLeft w:val="0"/>
          <w:marRight w:val="0"/>
          <w:marTop w:val="0"/>
          <w:marBottom w:val="0"/>
          <w:divBdr>
            <w:top w:val="none" w:sz="0" w:space="0" w:color="auto"/>
            <w:left w:val="none" w:sz="0" w:space="0" w:color="auto"/>
            <w:bottom w:val="none" w:sz="0" w:space="0" w:color="auto"/>
            <w:right w:val="none" w:sz="0" w:space="0" w:color="auto"/>
          </w:divBdr>
          <w:divsChild>
            <w:div w:id="29977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lobalsign.com/en/company" TargetMode="External"/><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lobalsign.com/en/repository/GlobalSign-Privacy-Policy.pdf"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26F99-AD59-4873-987C-D542D93FF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1215</Words>
  <Characters>6929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GMO GlobalSign</Company>
  <LinksUpToDate>false</LinksUpToDate>
  <CharactersWithSpaces>8128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Emilie Raymond</dc:creator>
  <cp:keywords/>
  <dc:description/>
  <cp:lastModifiedBy>Arnaud Vanderroost</cp:lastModifiedBy>
  <cp:revision>2</cp:revision>
  <cp:lastPrinted>2016-07-04T12:02:00Z</cp:lastPrinted>
  <dcterms:created xsi:type="dcterms:W3CDTF">2024-02-06T15:10:00Z</dcterms:created>
  <dcterms:modified xsi:type="dcterms:W3CDTF">2024-02-06T15:10:00Z</dcterms:modified>
</cp:coreProperties>
</file>